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ind w:right="-1" w:hanging="0"/>
        <w:rPr/>
      </w:pPr>
      <w:r>
        <w:rPr/>
        <w:t>АДМИНИСТРАЦИЯ ГОРОДА РАССКАЗОВО</w:t>
      </w:r>
    </w:p>
    <w:p>
      <w:pPr>
        <w:pStyle w:val="Normal"/>
        <w:ind w:right="-185" w:hanging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>
      <w:pPr>
        <w:pStyle w:val="Normal"/>
        <w:ind w:right="-18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8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8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8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ind w:right="-18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8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8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85" w:hanging="0"/>
        <w:rPr>
          <w:sz w:val="28"/>
          <w:szCs w:val="28"/>
        </w:rPr>
      </w:pPr>
      <w:r>
        <w:rPr>
          <w:sz w:val="28"/>
          <w:szCs w:val="28"/>
        </w:rPr>
        <w:t>01.09.2025                                         г. Рассказово                                          №  1471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Standard"/>
        <w:rPr>
          <w:sz w:val="28"/>
        </w:rPr>
      </w:pPr>
      <w:r>
        <w:rPr>
          <w:sz w:val="28"/>
        </w:rPr>
      </w:r>
    </w:p>
    <w:p>
      <w:pPr>
        <w:pStyle w:val="Standard"/>
        <w:spacing w:lineRule="exact" w:line="240"/>
        <w:jc w:val="both"/>
        <w:rPr/>
      </w:pPr>
      <w:r>
        <w:rPr>
          <w:color w:val="000000"/>
          <w:sz w:val="28"/>
          <w:szCs w:val="28"/>
        </w:rPr>
        <w:t>О внесении изменений и дополнений в постановление администрации города от 05.12.2023 №2337 «</w:t>
      </w:r>
      <w:r>
        <w:rPr>
          <w:sz w:val="28"/>
          <w:szCs w:val="28"/>
        </w:rPr>
        <w:t>Об утверждении перечня главных администраторов доходов бюджета городского округа города Рассказово Тамбовской области</w:t>
      </w:r>
      <w:r>
        <w:rPr>
          <w:color w:val="000000"/>
          <w:sz w:val="28"/>
          <w:szCs w:val="28"/>
        </w:rPr>
        <w:t>»</w:t>
      </w:r>
    </w:p>
    <w:p>
      <w:pPr>
        <w:pStyle w:val="Standard"/>
        <w:spacing w:lineRule="auto" w:line="360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постановлением администрации города от 07.12.2023 №2358 «Об утверждении порядка и сроков внесения изменений в перечень   главных администраторов доходов бюджета городского округа города Рассказово Тамбовской области» администрация города постановляет: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приложение к постановлению администрации города от 05.12.2023 №2337 «Об утверждении перечня главных администраторов доходов бюджета городского округа города Рассказово Тамбовской области», следующие изменения:  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после позиции:</w:t>
      </w:r>
    </w:p>
    <w:p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94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30"/>
        <w:gridCol w:w="2977"/>
        <w:gridCol w:w="5387"/>
      </w:tblGrid>
      <w:tr>
        <w:trPr/>
        <w:tc>
          <w:tcPr>
            <w:tcW w:w="43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Код бюджетной классификации</w:t>
            </w:r>
          </w:p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главного администратора доходов бюджета городского округа города Рассказово /наименование кода вида (подвида) доходов бюджета городского округа города Рассказово</w:t>
            </w:r>
          </w:p>
        </w:tc>
      </w:tr>
      <w:tr>
        <w:trPr/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вида (подвида) доходов бюджета городского округа города Рассказово</w:t>
            </w:r>
          </w:p>
        </w:tc>
        <w:tc>
          <w:tcPr>
            <w:tcW w:w="53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13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zh-CN"/>
              </w:rPr>
              <w:t>900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eastAsia="zh-CN" w:bidi="hi-IN"/>
              </w:rPr>
              <w:t>1 13 01530 04 0000 130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eastAsia="SimSu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eastAsia="zh-CN" w:bidi="hi-IN"/>
              </w:rPr>
            </w:r>
          </w:p>
        </w:tc>
        <w:tc>
          <w:tcPr>
            <w:tcW w:w="53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uppressAutoHyphens w:val="false"/>
              <w:spacing w:lineRule="atLeast" w:line="288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</w:tbl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позицией следующего содержания: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701" w:type="dxa"/>
        <w:jc w:val="left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310"/>
        <w:gridCol w:w="2938"/>
        <w:gridCol w:w="5453"/>
      </w:tblGrid>
      <w:tr>
        <w:trPr/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zh-CN"/>
              </w:rPr>
              <w:t>900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bidi="ar-SA"/>
              </w:rPr>
              <w:t>1 13 01994 04 0001 130</w:t>
            </w:r>
          </w:p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5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uppressAutoHyphens w:val="false"/>
              <w:spacing w:lineRule="atLeast" w:line="288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 (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</w:tr>
    </w:tbl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на сайте сетевого издания «РИА «ТОП68» (www.top68.ru) 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города, начальника финансового управления администрации города Свистунову Т.Н.</w:t>
      </w:r>
    </w:p>
    <w:p>
      <w:pPr>
        <w:pStyle w:val="Standard"/>
        <w:ind w:firstLine="709"/>
        <w:jc w:val="both"/>
        <w:rPr/>
      </w:pPr>
      <w:r>
        <w:rPr/>
      </w:r>
    </w:p>
    <w:p>
      <w:pPr>
        <w:pStyle w:val="Standard"/>
        <w:ind w:firstLine="737"/>
        <w:jc w:val="both"/>
        <w:rPr/>
      </w:pPr>
      <w:r>
        <w:rPr/>
      </w:r>
    </w:p>
    <w:p>
      <w:pPr>
        <w:pStyle w:val="Normal"/>
        <w:tabs>
          <w:tab w:val="left" w:pos="6008" w:leader="none"/>
        </w:tabs>
        <w:spacing w:lineRule="exact" w:line="240"/>
        <w:jc w:val="both"/>
        <w:rPr/>
      </w:pPr>
      <w:r>
        <w:rPr>
          <w:sz w:val="28"/>
          <w:szCs w:val="28"/>
        </w:rPr>
        <w:t xml:space="preserve">Глава города     </w:t>
      </w:r>
    </w:p>
    <w:p>
      <w:pPr>
        <w:pStyle w:val="Normal"/>
        <w:tabs>
          <w:tab w:val="left" w:pos="6008" w:leader="none"/>
        </w:tabs>
        <w:spacing w:lineRule="exact" w:line="240"/>
        <w:jc w:val="both"/>
        <w:rPr/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В.С. Соколова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720" w:top="1134" w:footer="709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48"/>
  <w:defaultTabStop w:val="720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qFormat/>
    <w:pPr>
      <w:keepNext w:val="true"/>
      <w:widowControl w:val="false"/>
      <w:outlineLvl w:val="0"/>
    </w:pPr>
    <w:rPr>
      <w:rFonts w:ascii="Times New Roman" w:hAnsi="Times New Roman" w:eastAsia="SimSun" w:cs="Mangal"/>
      <w:color w:val="auto"/>
      <w:kern w:val="2"/>
      <w:sz w:val="28"/>
      <w:szCs w:val="24"/>
      <w:lang w:val="ru-RU" w:eastAsia="zh-CN" w:bidi="hi-IN"/>
    </w:rPr>
  </w:style>
  <w:style w:type="paragraph" w:styleId="3">
    <w:name w:val="Heading 3"/>
    <w:qFormat/>
    <w:pPr>
      <w:keepNext w:val="true"/>
      <w:widowControl w:val="false"/>
      <w:jc w:val="center"/>
      <w:outlineLvl w:val="2"/>
    </w:pPr>
    <w:rPr>
      <w:rFonts w:ascii="Times New Roman" w:hAnsi="Times New Roman" w:eastAsia="SimSun" w:cs="Mangal"/>
      <w:color w:val="auto"/>
      <w:kern w:val="2"/>
      <w:sz w:val="36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2" w:customStyle="1">
    <w:name w:val="Основной текст 2 Знак"/>
    <w:basedOn w:val="DefaultParagraphFont"/>
    <w:qFormat/>
    <w:rPr>
      <w:sz w:val="24"/>
      <w:szCs w:val="24"/>
    </w:rPr>
  </w:style>
  <w:style w:type="character" w:styleId="Style12" w:customStyle="1">
    <w:name w:val="Символ нумерации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Style13" w:customStyle="1">
    <w:name w:val="Название Знак"/>
    <w:basedOn w:val="DefaultParagraphFont"/>
    <w:qFormat/>
    <w:rPr>
      <w:rFonts w:eastAsia="Times New Roman" w:cs="Times New Roman"/>
      <w:kern w:val="0"/>
      <w:sz w:val="28"/>
      <w:szCs w:val="28"/>
      <w:lang w:eastAsia="ru-RU" w:bidi="ar-SA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qFormat/>
    <w:rPr>
      <w:rFonts w:eastAsia="Times New Roman" w:cs="Times New Roman"/>
      <w:lang w:bidi="ar-SA"/>
    </w:rPr>
  </w:style>
  <w:style w:type="paragraph" w:styleId="Style16" w:customStyle="1">
    <w:name w:val="Заголовок"/>
    <w:basedOn w:val="Standard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Textbody"/>
    <w:pPr/>
    <w:rPr>
      <w:rFonts w:cs="Mangal"/>
      <w:sz w:val="24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Указатель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eastAsia="Times New Roman" w:cs="Times New Roman" w:ascii="Times New Roman" w:hAnsi="Times New Roman"/>
      <w:color w:val="auto"/>
      <w:kern w:val="2"/>
      <w:sz w:val="24"/>
      <w:szCs w:val="24"/>
      <w:lang w:bidi="ar-SA" w:val="ru-RU" w:eastAsia="zh-CN"/>
    </w:rPr>
  </w:style>
  <w:style w:type="paragraph" w:styleId="Textbody" w:customStyle="1">
    <w:name w:val="Text body"/>
    <w:basedOn w:val="Standard"/>
    <w:qFormat/>
    <w:pPr/>
    <w:rPr>
      <w:sz w:val="28"/>
    </w:rPr>
  </w:style>
  <w:style w:type="paragraph" w:styleId="Caption">
    <w:name w:val="caption"/>
    <w:basedOn w:val="Normal"/>
    <w:qFormat/>
    <w:pPr>
      <w:widowControl/>
      <w:jc w:val="center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HeaderandFooter" w:customStyle="1">
    <w:name w:val="Header and Footer"/>
    <w:basedOn w:val="Standard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andard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Standard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Обычный + 14"/>
    <w:basedOn w:val="Standard"/>
    <w:qFormat/>
    <w:pPr/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Standard"/>
    <w:qFormat/>
    <w:pPr>
      <w:tabs>
        <w:tab w:val="left" w:pos="1528" w:leader="none"/>
        <w:tab w:val="left" w:pos="2444" w:leader="none"/>
        <w:tab w:val="left" w:pos="3360" w:leader="none"/>
        <w:tab w:val="left" w:pos="4276" w:leader="none"/>
        <w:tab w:val="left" w:pos="5192" w:leader="none"/>
        <w:tab w:val="left" w:pos="6108" w:leader="none"/>
        <w:tab w:val="left" w:pos="7024" w:leader="none"/>
        <w:tab w:val="left" w:pos="7940" w:leader="none"/>
        <w:tab w:val="left" w:pos="8856" w:leader="none"/>
        <w:tab w:val="left" w:pos="9772" w:leader="none"/>
        <w:tab w:val="left" w:pos="10688" w:leader="none"/>
        <w:tab w:val="left" w:pos="11604" w:leader="none"/>
        <w:tab w:val="left" w:pos="12520" w:leader="none"/>
        <w:tab w:val="left" w:pos="13436" w:leader="none"/>
        <w:tab w:val="left" w:pos="14352" w:leader="none"/>
        <w:tab w:val="left" w:pos="15268" w:leader="none"/>
      </w:tabs>
      <w:ind w:left="612" w:hanging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Standard"/>
    <w:qFormat/>
    <w:pPr>
      <w:spacing w:lineRule="auto" w:line="480" w:before="0" w:after="120"/>
    </w:pPr>
    <w:rPr/>
  </w:style>
  <w:style w:type="paragraph" w:styleId="Style23" w:customStyle="1">
    <w:name w:val="Содержимое таблицы"/>
    <w:basedOn w:val="Standard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 w:customStyle="1">
    <w:name w:val="Содержимое врезки"/>
    <w:basedOn w:val="Textbody"/>
    <w:qFormat/>
    <w:pPr/>
    <w:rPr/>
  </w:style>
  <w:style w:type="paragraph" w:styleId="DocumentMap" w:customStyle="1">
    <w:name w:val="DocumentMap"/>
    <w:qFormat/>
    <w:pPr>
      <w:widowControl/>
      <w:suppressAutoHyphens w:val="true"/>
      <w:bidi w:val="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eastAsia="ru-RU" w:bidi="ar-SA" w:val="ru-RU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uppressAutoHyphens w:val="true"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ZTopofForm" w:customStyle="1">
    <w:name w:val="z-Top of Form"/>
    <w:qFormat/>
    <w:pPr>
      <w:widowControl/>
      <w:suppressAutoHyphens w:val="true"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/>
      <w:suppressAutoHyphens w:val="true"/>
      <w:bidi w:val="0"/>
      <w:jc w:val="left"/>
      <w:textAlignment w:val="auto"/>
    </w:pPr>
    <w:rPr>
      <w:rFonts w:ascii="Calibri" w:hAnsi="Calibri" w:eastAsia="Times New Roman" w:cs="Calibri"/>
      <w:b/>
      <w:color w:val="auto"/>
      <w:kern w:val="0"/>
      <w:sz w:val="22"/>
      <w:szCs w:val="20"/>
      <w:lang w:eastAsia="ru-RU" w:bidi="ar-SA" w:val="ru-RU"/>
    </w:rPr>
  </w:style>
  <w:style w:type="paragraph" w:styleId="ConsPlusNormal" w:customStyle="1">
    <w:name w:val="ConsPlusNormal"/>
    <w:qFormat/>
    <w:pPr>
      <w:widowControl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bidi="ar-SA" w:val="ru-RU"/>
    </w:rPr>
  </w:style>
  <w:style w:type="paragraph" w:styleId="NormalWeb">
    <w:name w:val="Normal (Web)"/>
    <w:basedOn w:val="Normal"/>
    <w:uiPriority w:val="99"/>
    <w:qFormat/>
    <w:pPr>
      <w:widowControl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LibreOffice/5.4.3.2$Windows_x86 LibreOffice_project/92a7159f7e4af62137622921e809f8546db437e5</Application>
  <Pages>2</Pages>
  <Words>229</Words>
  <Characters>1751</Characters>
  <CharactersWithSpaces>2092</CharactersWithSpaces>
  <Paragraphs>25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2025-01-14T08:04:00Z</dcterms:created>
  <dc:creator>fu16</dc:creator>
  <dc:description/>
  <dc:language>ru-RU</dc:language>
  <cp:lastModifiedBy/>
  <dcterms:modified xsi:type="dcterms:W3CDTF">2025-09-03T11:31:12Z</dcterms:modified>
  <cp:revision>17</cp:revision>
  <dc:subject/>
  <dc:title>Постановление администрации города Рассказово Тамбовской области от 05.12.2023 N 2337(ред. от 10.09.2024)"Об утверждении перечня главных администраторов доходов бюджета городского округа города Рассказово Тамбовской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4024.00.51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???? 1">
    <vt:lpwstr/>
  </property>
  <property fmtid="{D5CDD505-2E9C-101B-9397-08002B2CF9AE}" pid="12" name="???? 2">
    <vt:lpwstr/>
  </property>
  <property fmtid="{D5CDD505-2E9C-101B-9397-08002B2CF9AE}" pid="13" name="???? 3">
    <vt:lpwstr/>
  </property>
  <property fmtid="{D5CDD505-2E9C-101B-9397-08002B2CF9AE}" pid="14" name="???? 4">
    <vt:lpwstr/>
  </property>
</Properties>
</file>