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8"/>
          <w:szCs w:val="28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2282190</wp:posOffset>
            </wp:positionH>
            <wp:positionV relativeFrom="paragraph">
              <wp:posOffset>-417195</wp:posOffset>
            </wp:positionV>
            <wp:extent cx="715645" cy="92456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63" r="-101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pacing w:val="-2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СОВЕТ ДЕПУТАТОВ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ЖЕРДЕВСКОГО МУНИЦИПАЛЬНОГО ОКРУГА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>ТАМБОВСКОЙ ОБЛАСТИ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27 февраля 2025 года                                                                                       № 13       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</w:rPr>
        <w:t>г. Жердевка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О назначении опроса граждан на территории поселка Кривенково </w:t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>Жердевского муниципального округа Тамбовской области</w:t>
      </w:r>
    </w:p>
    <w:p>
      <w:pPr>
        <w:pStyle w:val="Normal"/>
        <w:rPr>
          <w:rFonts w:ascii="Times New Roman" w:hAnsi="Times New Roman" w:eastAsia="Calibri" w:cs="Times New Roman" w:eastAsiaTheme="minorHAnsi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 xml:space="preserve">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0"/>
        <w:rPr/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        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eastAsia="ru-RU"/>
        </w:rPr>
        <w:t xml:space="preserve">В соответствии с Федеральным законом от 06.10.2003 № 131-ФЗ «Об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общих принципах организации местного самоуправления в Российской Федерации», Уставом Жердевского муниципального округа Тамбовской области, решением Совета депутатов Жердевского муниципального округа Тамбовской области от 24.10.2024 № 167 «Об утверждении Порядка назначения и проведения опроса граждан в Жердевском муниципальном округе Тамбовской области», рассмотрев предложение инициаторов проведения опроса граждан, 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      </w:t>
      </w:r>
      <w:r>
        <w:rPr>
          <w:rFonts w:eastAsia="Times New Roman" w:cs="Arial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Совет депутатов Жердевского муниципального округа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решил</w:t>
      </w:r>
      <w:r>
        <w:rPr>
          <w:rFonts w:eastAsia="Times New Roman" w:cs="Arial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:</w:t>
      </w:r>
    </w:p>
    <w:p>
      <w:pPr>
        <w:pStyle w:val="Normal"/>
        <w:widowControl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ind w:left="0" w:right="0" w:hanging="0"/>
        <w:jc w:val="left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Назначить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опрос граждан на территории поселка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Кривенково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Жердевского муниципального округа Тамбовской области продолжительностью 15 дней с 1 марта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2025 года  по 15 марта 2025 года в целях выявления мнения населения поселка Кривенково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 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 поддержку инициативного проекта «Благоустройство кладбища в поселке  Кривенково </w:t>
      </w:r>
      <w:r>
        <w:rPr>
          <w:rFonts w:ascii="Times New Roman" w:hAnsi="Times New Roman"/>
          <w:b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</w:rPr>
        <w:t>Жердевского муниципального округа Тамбовской области»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2. Утвердить: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1) методику проведения опроса граждан согласно приложению № 1;</w:t>
      </w:r>
    </w:p>
    <w:p>
      <w:pPr>
        <w:pStyle w:val="Normal"/>
        <w:ind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2) форму опросного листа согласно приложению № 2;</w:t>
      </w:r>
    </w:p>
    <w:p>
      <w:pPr>
        <w:pStyle w:val="Normal"/>
        <w:ind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3) состав комиссии по проведению опроса граждан на территории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>поселка Кривенково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Жердевского муниципального округа Тамбовской области</w:t>
      </w:r>
      <w:r>
        <w:rPr>
          <w:rFonts w:ascii="Times New Roman" w:hAnsi="Times New Roman"/>
          <w:sz w:val="28"/>
          <w:szCs w:val="28"/>
        </w:rPr>
        <w:t xml:space="preserve">  согласно приложению № 3.</w:t>
      </w:r>
    </w:p>
    <w:p>
      <w:pPr>
        <w:pStyle w:val="Normal"/>
        <w:ind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Установить минимальную численность жителей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</w:rPr>
        <w:t xml:space="preserve">поселка Кривенково </w:t>
      </w:r>
      <w:r>
        <w:rPr>
          <w:rFonts w:ascii="Times New Roman" w:hAnsi="Times New Roman"/>
          <w:b w:val="false"/>
          <w:bCs w:val="false"/>
          <w:color w:val="000000" w:themeColor="text1"/>
          <w:sz w:val="28"/>
          <w:szCs w:val="28"/>
        </w:rPr>
        <w:t>Жердевского муниципального округа Тамбовской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участвующих в опросе граждан в количестве 252 человека.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4. Разместить настоящее решение на сайте сетевого издания «РИА «ТОП68», а также на официальном сайте Жердевского муниципального округа Тамбовской области в информационно-телекоммуникационной сети «Интернет».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 xml:space="preserve">     </w:t>
      </w:r>
      <w:r>
        <w:rPr>
          <w:rFonts w:eastAsia="Times New Roman" w:cs="Arial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5. Настоящее решение вступает в силу со дня его принятия.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 xml:space="preserve">Председатель Совета депутатов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i w:val="false"/>
          <w:i w:val="false"/>
          <w:iCs w:val="false"/>
        </w:rPr>
      </w:pPr>
      <w:r>
        <w:rPr>
          <w:rFonts w:eastAsia="Times New Roman" w:ascii="Times New Roman" w:hAnsi="Times New Roman"/>
          <w:i w:val="false"/>
          <w:iCs w:val="false"/>
          <w:sz w:val="28"/>
          <w:szCs w:val="28"/>
          <w:lang w:eastAsia="ru-RU"/>
        </w:rPr>
        <w:t>Жердевского муниципального округа                    ______________С.В. Саблин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1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от 27 февраля 2025 года № 13 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Методика проведения опроса граждан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1. Цель опроса: выявление мнения населения 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поселка Кривенково</w:t>
      </w:r>
      <w:r>
        <w:rPr>
          <w:rFonts w:eastAsia="Times New Roman" w:cs="Arial" w:ascii="Times New Roman" w:hAnsi="Times New Roman"/>
          <w:b w:val="false"/>
          <w:bCs w:val="false"/>
          <w:color w:val="000000" w:themeColor="text1"/>
          <w:sz w:val="28"/>
          <w:szCs w:val="28"/>
          <w:lang w:eastAsia="ru-RU"/>
        </w:rPr>
        <w:t xml:space="preserve"> Жердевского муниципального округа Тамбовской области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и его учет при принятии решения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о поддержке инициативного проекта «Благоустройство кладбища в поселке  Кривенково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области».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Инициатор опроса: инициативная группа жителей Жердевского муниципального округа Тамбовской области. Организатор проведения опроса: комиссия по проведению опроса граждан.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В опросе граждан имеют право участвовать жители поселка Кривенково</w:t>
      </w: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8"/>
          <w:szCs w:val="28"/>
          <w:lang w:eastAsia="ru-RU"/>
        </w:rPr>
        <w:t>Жердевского муниципального округа Тамбовской области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, на территории которого предлагается реализовать инициативный проект, достигшие шестнадцатилетнего возраста. Каждый участник опроса обладает одним голосом и непосредственно участвует в опросе.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Метод проведения опроса граждан определяет способ опроса: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посредством подворного (поквартирного) по месту жительства граждан.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4. Опрос проводится путем заполнения опросного листа. Заполненные опросные листы передаются лицу, проведящему опрос, который их удостоверяет.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Результаты опроса устанавливает комиссия по проведению опроса граждан путем обработки полученных данных опроса и составлением протокола.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hanging="0"/>
        <w:jc w:val="both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2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13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 w:eastAsia="Times New Roman" w:cs="Arial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"/>
        <w:spacing w:lineRule="auto" w:line="240"/>
        <w:ind w:left="0" w:right="0" w:hanging="0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Опросный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лист</w:t>
      </w:r>
    </w:p>
    <w:p>
      <w:pPr>
        <w:pStyle w:val="OEM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в поддержку инициативного проекта</w:t>
      </w:r>
    </w:p>
    <w:p>
      <w:pPr>
        <w:pStyle w:val="OEM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_____________________________________</w:t>
      </w:r>
    </w:p>
    <w:p>
      <w:pPr>
        <w:pStyle w:val="OEM"/>
        <w:ind w:left="0" w:righ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OEM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Мы, нижеподписавшиеся жители ____________________________Жердевского                    муниципального округа поддерживаем инициативу выдвижения инициативного проекта и даем согласие на обработку персональных данных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в целях учета администрацией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Жердевского муниципального округа</w:t>
      </w:r>
      <w:r>
        <w:rPr>
          <w:rFonts w:eastAsia="Times New Roman" w:cs="Times New Roman" w:ascii="Times New Roman" w:hAnsi="Times New Roman"/>
          <w:b w:val="false"/>
          <w:bCs w:val="false"/>
          <w:i/>
          <w:color w:val="000000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</w:rPr>
        <w:t>нашего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мнения об инициативном проекте для его реализации на территории _______________________Жердевского муниципального округа.</w:t>
      </w:r>
    </w:p>
    <w:p>
      <w:pPr>
        <w:pStyle w:val="Style29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tbl>
      <w:tblPr>
        <w:tblW w:w="9525" w:type="dxa"/>
        <w:jc w:val="left"/>
        <w:tblInd w:w="-3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506"/>
        <w:gridCol w:w="3406"/>
        <w:gridCol w:w="2550"/>
        <w:gridCol w:w="1758"/>
        <w:gridCol w:w="1305"/>
      </w:tblGrid>
      <w:tr>
        <w:trPr/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5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>
            <w:pPr>
              <w:pStyle w:val="Style2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30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ind w:left="0" w:right="0" w:hanging="0"/>
              <w:jc w:val="center"/>
              <w:rPr>
                <w:b w:val="false"/>
                <w:b w:val="false"/>
                <w:bCs w:val="fals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40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5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758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1305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Style29"/>
              <w:widowControl w:val="false"/>
              <w:tabs>
                <w:tab w:val="clear" w:pos="708"/>
              </w:tabs>
              <w:spacing w:before="0" w:after="0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Style29"/>
        <w:widowControl w:val="false"/>
        <w:ind w:left="0" w:right="0" w:firstLine="720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Опрос провел (а) член комиссии: </w:t>
      </w:r>
    </w:p>
    <w:p>
      <w:pPr>
        <w:pStyle w:val="Normal"/>
        <w:shd w:fill="FFFFFF"/>
        <w:spacing w:lineRule="auto" w:line="240"/>
        <w:ind w:left="0" w:right="0" w:firstLine="567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>_______________ _______________________</w:t>
      </w:r>
    </w:p>
    <w:p>
      <w:pPr>
        <w:pStyle w:val="Normal"/>
        <w:shd w:fill="FFFFFF"/>
        <w:spacing w:lineRule="auto" w:line="240"/>
        <w:ind w:left="0" w:right="0" w:firstLine="567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lang w:eastAsia="ru-RU"/>
        </w:rPr>
        <w:t xml:space="preserve">                                                                 </w:t>
      </w:r>
      <w:r>
        <w:rPr>
          <w:rFonts w:eastAsia="Times New Roman" w:cs="Arial" w:ascii="Times New Roman" w:hAnsi="Times New Roman"/>
          <w:color w:val="000000"/>
          <w:lang w:eastAsia="ru-RU"/>
        </w:rPr>
        <w:t>(подпись)                              (Ф.И.О.)</w:t>
      </w:r>
    </w:p>
    <w:p>
      <w:pPr>
        <w:pStyle w:val="Normal"/>
        <w:shd w:fill="FFFFFF"/>
        <w:spacing w:lineRule="auto" w:line="240"/>
        <w:ind w:left="0" w:right="0" w:hanging="0"/>
        <w:jc w:val="right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____________________ </w:t>
      </w:r>
    </w:p>
    <w:p>
      <w:pPr>
        <w:pStyle w:val="Normal"/>
        <w:spacing w:lineRule="auto" w:line="240"/>
        <w:jc w:val="center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 xml:space="preserve">                                                                                                               </w:t>
      </w:r>
      <w:r>
        <w:rPr>
          <w:rFonts w:eastAsia="Times New Roman" w:cs="Arial" w:ascii="Times New Roman" w:hAnsi="Times New Roman"/>
          <w:b w:val="false"/>
          <w:bCs w:val="false"/>
          <w:color w:val="000000"/>
          <w:lang w:eastAsia="ru-RU"/>
        </w:rPr>
        <w:t>(дата)</w:t>
      </w:r>
      <w:bookmarkStart w:id="0" w:name="_gjdgxs"/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Приложение № 3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к решению Совета депутатов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Жердевского муниципального округа </w:t>
      </w:r>
    </w:p>
    <w:p>
      <w:pPr>
        <w:pStyle w:val="Normal"/>
        <w:shd w:val="clear" w:color="auto" w:fill="FFFFFF"/>
        <w:spacing w:lineRule="auto" w:line="240" w:before="0" w:after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  <w:t xml:space="preserve">Тамбовской области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от 27 февраля 2025 года № 13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right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Состав комиссии по проведению опроса  граждан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на территории поселка Кривенково Жердевского муниципального округа  Тамбовской области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center"/>
        <w:outlineLvl w:val="1"/>
        <w:rPr>
          <w:rFonts w:ascii="Times New Roman" w:hAnsi="Times New Roman"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1. Зеленихина Олеся Ивановна — заместитель главы администрации Жердевского муниципального округа, начальник управления по развитию территорий и кадровой политики;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2. Артамонов Роман Викторович — юрисконсульт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3. Иванов Геннадий Борисович— депутат Совета депутатов Жердевского муниципального округа;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/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4.  Родионова Лариса Николаевна— представитель инициативной группы;           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567"/>
        <w:jc w:val="left"/>
        <w:outlineLvl w:val="1"/>
        <w:rPr>
          <w:b w:val="false"/>
          <w:b w:val="false"/>
          <w:bCs w:val="false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5.  Уксова Светлана Алексеевна-  представитель инициативной группы.</w:t>
      </w:r>
      <w:bookmarkEnd w:id="0"/>
    </w:p>
    <w:sectPr>
      <w:headerReference w:type="default" r:id="rId3"/>
      <w:footerReference w:type="default" r:id="rId4"/>
      <w:type w:val="nextPage"/>
      <w:pgSz w:w="11906" w:h="16838"/>
      <w:pgMar w:left="1701" w:right="567" w:gutter="0" w:header="709" w:top="766" w:footer="79" w:bottom="136"/>
      <w:pgNumType w:start="1"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spacing w:lineRule="auto" w:line="25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Times New Roman" w:hAnsi="Times New Roman"/>
        <w:b/>
        <w:b/>
        <w:bCs/>
      </w:rPr>
    </w:pPr>
    <w:r>
      <w:rPr>
        <w:rFonts w:ascii="Times New Roman" w:hAnsi="Times New Roman"/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4">
    <w:name w:val="Heading 4"/>
    <w:basedOn w:val="Style20"/>
    <w:next w:val="Style21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fa0705"/>
    <w:rPr/>
  </w:style>
  <w:style w:type="character" w:styleId="Style13" w:customStyle="1">
    <w:name w:val="Верхний колонтитул Знак"/>
    <w:basedOn w:val="DefaultParagraphFont"/>
    <w:qFormat/>
    <w:rsid w:val="00eb0278"/>
    <w:rPr/>
  </w:style>
  <w:style w:type="character" w:styleId="Style14" w:customStyle="1">
    <w:name w:val="Нижний колонтитул Знак"/>
    <w:basedOn w:val="DefaultParagraphFont"/>
    <w:uiPriority w:val="99"/>
    <w:qFormat/>
    <w:rsid w:val="00eb0278"/>
    <w:rPr/>
  </w:style>
  <w:style w:type="character" w:styleId="Style15" w:customStyle="1">
    <w:name w:val="Текст выноски Знак"/>
    <w:basedOn w:val="DefaultParagraphFont"/>
    <w:uiPriority w:val="99"/>
    <w:semiHidden/>
    <w:qFormat/>
    <w:rsid w:val="00161ef5"/>
    <w:rPr>
      <w:rFonts w:ascii="Tahoma" w:hAnsi="Tahoma"/>
      <w:sz w:val="16"/>
      <w:szCs w:val="16"/>
    </w:rPr>
  </w:style>
  <w:style w:type="character" w:styleId="1" w:customStyle="1">
    <w:name w:val="Гиперссылка1"/>
    <w:basedOn w:val="DefaultParagraphFont"/>
    <w:qFormat/>
    <w:rsid w:val="008c7c50"/>
    <w:rPr/>
  </w:style>
  <w:style w:type="character" w:styleId="Style16">
    <w:name w:val="Интернет-ссылка"/>
    <w:semiHidden/>
    <w:unhideWhenUsed/>
    <w:rsid w:val="0015721e"/>
    <w:rPr>
      <w:color w:val="0000FF"/>
      <w:u w:val="single"/>
    </w:rPr>
  </w:style>
  <w:style w:type="character" w:styleId="Style17">
    <w:name w:val="Выделение"/>
    <w:basedOn w:val="DefaultParagraphFont"/>
    <w:uiPriority w:val="20"/>
    <w:qFormat/>
    <w:rsid w:val="00d36fe8"/>
    <w:rPr>
      <w:i/>
      <w:iCs/>
    </w:rPr>
  </w:style>
  <w:style w:type="character" w:styleId="WW8Num1z0">
    <w:name w:val="WW8Num1z0"/>
    <w:qFormat/>
    <w:rPr>
      <w:sz w:val="28"/>
      <w:szCs w:val="34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8">
    <w:name w:val="Основной шрифт абзаца"/>
    <w:qFormat/>
    <w:rPr/>
  </w:style>
  <w:style w:type="character" w:styleId="41">
    <w:name w:val="Основной шрифт абзаца4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3">
    <w:name w:val="Основной шрифт абзаца3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2">
    <w:name w:val="Основной шрифт абзаца2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11">
    <w:name w:val="Основной шрифт абзаца1"/>
    <w:qFormat/>
    <w:rPr/>
  </w:style>
  <w:style w:type="character" w:styleId="31">
    <w:name w:val="Заголовок 3 Знак"/>
    <w:qFormat/>
    <w:rPr>
      <w:rFonts w:ascii="Arial" w:hAnsi="Arial" w:eastAsia="Arial Unicode MS"/>
      <w:b/>
      <w:bCs/>
      <w:sz w:val="28"/>
      <w:szCs w:val="28"/>
      <w:lang w:eastAsia="ar-SA"/>
    </w:rPr>
  </w:style>
  <w:style w:type="character" w:styleId="Style19">
    <w:name w:val="Цветовое выделение для Текст"/>
    <w:qFormat/>
    <w:rPr>
      <w:sz w:val="24"/>
    </w:rPr>
  </w:style>
  <w:style w:type="paragraph" w:styleId="Style20" w:customStyle="1">
    <w:name w:val="Заголовок"/>
    <w:basedOn w:val="Standard"/>
    <w:next w:val="Textbody"/>
    <w:qFormat/>
    <w:rsid w:val="00fa0705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21">
    <w:name w:val="Body Text"/>
    <w:basedOn w:val="Normal"/>
    <w:rsid w:val="00fa0705"/>
    <w:pPr>
      <w:spacing w:lineRule="auto" w:line="276" w:before="0" w:after="140"/>
    </w:pPr>
    <w:rPr/>
  </w:style>
  <w:style w:type="paragraph" w:styleId="Style22">
    <w:name w:val="List"/>
    <w:basedOn w:val="Textbody"/>
    <w:rsid w:val="00fa0705"/>
    <w:pPr/>
    <w:rPr>
      <w:rFonts w:cs="Droid Sans Devanagari"/>
      <w:sz w:val="24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Caption">
    <w:name w:val="caption"/>
    <w:basedOn w:val="Standard"/>
    <w:qFormat/>
    <w:rsid w:val="00fa070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12" w:customStyle="1">
    <w:name w:val="Указатель1"/>
    <w:basedOn w:val="Standard"/>
    <w:qFormat/>
    <w:rsid w:val="00fa0705"/>
    <w:pPr>
      <w:suppressLineNumbers/>
    </w:pPr>
    <w:rPr>
      <w:rFonts w:cs="Droid Sans Devanagari"/>
      <w:sz w:val="24"/>
    </w:rPr>
  </w:style>
  <w:style w:type="paragraph" w:styleId="Standard" w:customStyle="1">
    <w:name w:val="Standard"/>
    <w:uiPriority w:val="99"/>
    <w:qFormat/>
    <w:rsid w:val="00fa070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extbody" w:customStyle="1">
    <w:name w:val="Text body"/>
    <w:basedOn w:val="Standard"/>
    <w:qFormat/>
    <w:rsid w:val="00fa0705"/>
    <w:pPr>
      <w:spacing w:lineRule="auto" w:line="276" w:before="0" w:after="140"/>
    </w:pPr>
    <w:rPr/>
  </w:style>
  <w:style w:type="paragraph" w:styleId="ListParagraph">
    <w:name w:val="List Paragraph"/>
    <w:basedOn w:val="Standard"/>
    <w:qFormat/>
    <w:rsid w:val="00fa0705"/>
    <w:pPr>
      <w:ind w:left="1127" w:firstLine="714"/>
      <w:jc w:val="both"/>
    </w:pPr>
    <w:rPr>
      <w:rFonts w:ascii="Arial" w:hAnsi="Arial" w:eastAsia="Arial" w:cs="Arial"/>
      <w:lang w:eastAsia="en-US"/>
    </w:rPr>
  </w:style>
  <w:style w:type="paragraph" w:styleId="Style25" w:customStyle="1">
    <w:name w:val="Верхний и нижний колонтитулы"/>
    <w:basedOn w:val="Normal"/>
    <w:qFormat/>
    <w:rsid w:val="00fa0705"/>
    <w:pPr/>
    <w:rPr/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rsid w:val="00eb02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Western" w:customStyle="1">
    <w:name w:val="western"/>
    <w:basedOn w:val="Normal"/>
    <w:qFormat/>
    <w:rsid w:val="00a85b8e"/>
    <w:pPr>
      <w:widowControl/>
      <w:suppressAutoHyphens w:val="false"/>
      <w:spacing w:beforeAutospacing="1" w:afterAutospacing="1"/>
      <w:jc w:val="both"/>
      <w:textAlignment w:val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61ef5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8c7c50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f0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rmal" w:customStyle="1">
    <w:name w:val="ConsPlusNormal"/>
    <w:qFormat/>
    <w:rsid w:val="00f742f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2"/>
      <w:lang w:val="ru-RU" w:eastAsia="zh-CN" w:bidi="ar-SA"/>
    </w:rPr>
  </w:style>
  <w:style w:type="paragraph" w:styleId="Msonormalbullet2gif" w:customStyle="1">
    <w:name w:val="msonormalbullet2.gif"/>
    <w:basedOn w:val="Normal"/>
    <w:qFormat/>
    <w:rsid w:val="00d36fe8"/>
    <w:pPr>
      <w:widowControl/>
      <w:suppressAutoHyphens w:val="false"/>
      <w:spacing w:beforeAutospacing="1" w:afterAutospacing="1"/>
      <w:textAlignment w:val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Title" w:customStyle="1">
    <w:name w:val="ConsPlusTitle"/>
    <w:qFormat/>
    <w:rsid w:val="00912c70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/>
      <w:b/>
      <w:bCs/>
      <w:color w:val="auto"/>
      <w:kern w:val="2"/>
      <w:sz w:val="24"/>
      <w:szCs w:val="24"/>
      <w:lang w:val="ru-RU" w:eastAsia="ru-RU" w:bidi="ar-SA"/>
    </w:rPr>
  </w:style>
  <w:style w:type="paragraph" w:styleId="13" w:customStyle="1">
    <w:name w:val="Нижний колонтитул1"/>
    <w:basedOn w:val="Normal"/>
    <w:qFormat/>
    <w:rsid w:val="00786b57"/>
    <w:pPr>
      <w:widowControl/>
      <w:textAlignment w:val="auto"/>
    </w:pPr>
    <w:rPr>
      <w:rFonts w:cs="Calibri"/>
      <w:lang w:eastAsia="ar-SA"/>
    </w:rPr>
  </w:style>
  <w:style w:type="paragraph" w:styleId="32">
    <w:name w:val="Основной текст3"/>
    <w:basedOn w:val="Normal"/>
    <w:qFormat/>
    <w:pPr>
      <w:widowControl w:val="false"/>
      <w:shd w:fill="FFFFFF"/>
      <w:spacing w:lineRule="exact" w:line="317" w:before="600" w:after="0"/>
      <w:jc w:val="both"/>
    </w:pPr>
    <w:rPr>
      <w:rFonts w:ascii="Times New Roman" w:hAnsi="Times New Roman" w:eastAsia="Times New Roman" w:cs="Times New Roman"/>
      <w:spacing w:val="3"/>
      <w:sz w:val="26"/>
      <w:szCs w:val="26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0" w:cs="Mangal"/>
      <w:color w:val="auto"/>
      <w:kern w:val="2"/>
      <w:sz w:val="24"/>
      <w:szCs w:val="24"/>
      <w:lang w:val="ru-RU" w:eastAsia="zh-CN" w:bidi="hi-IN"/>
    </w:rPr>
  </w:style>
  <w:style w:type="paragraph" w:styleId="Preformatted">
    <w:name w:val="Preformatted"/>
    <w:qFormat/>
    <w:pPr>
      <w:widowControl/>
      <w:suppressAutoHyphens w:val="false"/>
      <w:bidi w:val="0"/>
      <w:spacing w:before="0" w:after="0"/>
      <w:jc w:val="both"/>
    </w:pPr>
    <w:rPr>
      <w:rFonts w:ascii="Courier New" w:hAnsi="Courier New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Style29">
    <w:name w:val="Нормальный"/>
    <w:basedOn w:val="Normal"/>
    <w:qFormat/>
    <w:pPr>
      <w:ind w:firstLine="720"/>
    </w:pPr>
    <w:rPr/>
  </w:style>
  <w:style w:type="paragraph" w:styleId="OEM">
    <w:name w:val="Нормальный (OEM)"/>
    <w:qFormat/>
    <w:pPr>
      <w:widowControl/>
      <w:suppressAutoHyphens w:val="false"/>
      <w:bidi w:val="0"/>
      <w:spacing w:before="0" w:after="0"/>
      <w:jc w:val="left"/>
    </w:pPr>
    <w:rPr>
      <w:rFonts w:ascii="Courier New" w:hAnsi="Courier New" w:eastAsia="Symbol" w:cs="Wingdings"/>
      <w:color w:val="auto"/>
      <w:kern w:val="0"/>
      <w:sz w:val="22"/>
      <w:szCs w:val="22"/>
      <w:lang w:val="ru-RU" w:eastAsia="en-US" w:bidi="ar-SA"/>
    </w:rPr>
  </w:style>
  <w:style w:type="paragraph" w:styleId="Style30">
    <w:name w:val="Утратил силу"/>
    <w:basedOn w:val="Normal"/>
    <w:qFormat/>
    <w:pPr>
      <w:ind w:firstLine="720"/>
    </w:pPr>
    <w:rPr>
      <w:strike/>
      <w:color w:val="666600"/>
    </w:rPr>
  </w:style>
  <w:style w:type="paragraph" w:styleId="Textreference">
    <w:name w:val="Text (reference)"/>
    <w:basedOn w:val="Normal"/>
    <w:qFormat/>
    <w:pPr>
      <w:ind w:left="170" w:right="170" w:hanging="0"/>
    </w:pPr>
    <w:rPr/>
  </w:style>
  <w:style w:type="paragraph" w:styleId="Style31">
    <w:name w:val="Комментарий"/>
    <w:qFormat/>
    <w:pPr>
      <w:widowControl/>
      <w:shd w:fill="F0F0F0"/>
      <w:suppressAutoHyphens w:val="true"/>
      <w:bidi w:val="0"/>
      <w:spacing w:before="75" w:after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Style32">
    <w:name w:val="Заголовок статьи"/>
    <w:basedOn w:val="Normal"/>
    <w:qFormat/>
    <w:pPr>
      <w:ind w:left="1612" w:hanging="892"/>
    </w:pPr>
    <w:rPr/>
  </w:style>
  <w:style w:type="paragraph" w:styleId="Style33">
    <w:name w:val="Прижатый влево"/>
    <w:basedOn w:val="Normal"/>
    <w:qFormat/>
    <w:pPr/>
    <w:rPr/>
  </w:style>
  <w:style w:type="paragraph" w:styleId="Style34">
    <w:name w:val="Информация о версии"/>
    <w:qFormat/>
    <w:pPr>
      <w:widowControl/>
      <w:shd w:fill="F0F0F0"/>
      <w:suppressAutoHyphens w:val="true"/>
      <w:bidi w:val="0"/>
      <w:spacing w:before="75" w:after="0"/>
      <w:jc w:val="left"/>
    </w:pPr>
    <w:rPr>
      <w:rFonts w:ascii="Calibri" w:hAnsi="Calibri" w:eastAsia="Calibri" w:cs="Tahoma"/>
      <w:i/>
      <w:color w:val="353842"/>
      <w:kern w:val="0"/>
      <w:sz w:val="22"/>
      <w:szCs w:val="22"/>
      <w:shd w:fill="F0F0F0" w:val="clear"/>
      <w:lang w:val="ru-RU" w:eastAsia="en-US" w:bidi="ar-SA"/>
    </w:rPr>
  </w:style>
  <w:style w:type="paragraph" w:styleId="Style35">
    <w:name w:val="Не вступил в силу"/>
    <w:basedOn w:val="Normal"/>
    <w:qFormat/>
    <w:pPr>
      <w:ind w:left="139" w:hanging="139"/>
    </w:pPr>
    <w:rPr/>
  </w:style>
  <w:style w:type="paragraph" w:styleId="Style36">
    <w:name w:val="Информация об изменениях"/>
    <w:basedOn w:val="Normal"/>
    <w:qFormat/>
    <w:pPr>
      <w:shd w:fill="EAEFED"/>
      <w:spacing w:before="180" w:after="0"/>
      <w:ind w:left="360" w:right="360" w:hanging="0"/>
    </w:pPr>
    <w:rPr>
      <w:color w:val="353842"/>
      <w:sz w:val="20"/>
      <w:shd w:fill="EAEFED" w:val="clear"/>
    </w:rPr>
  </w:style>
  <w:style w:type="paragraph" w:styleId="Style37">
    <w:name w:val="Заголовок ЭР (левое окно)"/>
    <w:qFormat/>
    <w:pPr>
      <w:keepNext w:val="true"/>
      <w:widowControl/>
      <w:suppressAutoHyphens w:val="true"/>
      <w:bidi w:val="0"/>
      <w:spacing w:before="240" w:after="120"/>
      <w:ind w:firstLine="720"/>
      <w:jc w:val="center"/>
    </w:pPr>
    <w:rPr>
      <w:rFonts w:ascii="Times New Roman" w:hAnsi="Times New Roman" w:eastAsia="Calibri" w:cs="Tahoma"/>
      <w:b/>
      <w:color w:val="auto"/>
      <w:kern w:val="0"/>
      <w:sz w:val="28"/>
      <w:szCs w:val="28"/>
      <w:lang w:val="ru-RU" w:eastAsia="en-US" w:bidi="ar-SA"/>
    </w:rPr>
  </w:style>
  <w:style w:type="paragraph" w:styleId="Style38">
    <w:name w:val="Название объекта"/>
    <w:basedOn w:val="Normal"/>
    <w:qFormat/>
    <w:pPr>
      <w:spacing w:before="120" w:after="120"/>
      <w:ind w:firstLine="720"/>
    </w:pPr>
    <w:rPr>
      <w:i/>
      <w:iCs/>
    </w:rPr>
  </w:style>
  <w:style w:type="paragraph" w:styleId="42">
    <w:name w:val="Указатель4"/>
    <w:basedOn w:val="Normal"/>
    <w:qFormat/>
    <w:pPr>
      <w:ind w:firstLine="720"/>
    </w:pPr>
    <w:rPr/>
  </w:style>
  <w:style w:type="paragraph" w:styleId="14">
    <w:name w:val="Название объекта1"/>
    <w:basedOn w:val="Normal"/>
    <w:qFormat/>
    <w:pPr>
      <w:spacing w:before="120" w:after="120"/>
      <w:ind w:firstLine="720"/>
    </w:pPr>
    <w:rPr>
      <w:i/>
      <w:iCs/>
    </w:rPr>
  </w:style>
  <w:style w:type="paragraph" w:styleId="33">
    <w:name w:val="Указатель3"/>
    <w:basedOn w:val="Normal"/>
    <w:qFormat/>
    <w:pPr>
      <w:ind w:firstLine="720"/>
    </w:pPr>
    <w:rPr/>
  </w:style>
  <w:style w:type="paragraph" w:styleId="21">
    <w:name w:val="Название2"/>
    <w:basedOn w:val="Normal"/>
    <w:qFormat/>
    <w:pPr>
      <w:spacing w:before="120" w:after="120"/>
      <w:ind w:firstLine="720"/>
    </w:pPr>
    <w:rPr>
      <w:rFonts w:ascii="Arial" w:hAnsi="Arial"/>
      <w:i/>
      <w:iCs/>
      <w:sz w:val="20"/>
    </w:rPr>
  </w:style>
  <w:style w:type="paragraph" w:styleId="22">
    <w:name w:val="Указатель2"/>
    <w:basedOn w:val="Normal"/>
    <w:qFormat/>
    <w:pPr>
      <w:ind w:firstLine="720"/>
    </w:pPr>
    <w:rPr>
      <w:rFonts w:ascii="Arial" w:hAnsi="Arial"/>
    </w:rPr>
  </w:style>
  <w:style w:type="paragraph" w:styleId="15">
    <w:name w:val="Название1"/>
    <w:basedOn w:val="Normal"/>
    <w:qFormat/>
    <w:pPr>
      <w:spacing w:before="120" w:after="120"/>
      <w:ind w:firstLine="7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qFormat/>
    <w:rsid w:val="00fa0705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Application>LibreOffice/7.2.5.2$Windows_X86_64 LibreOffice_project/499f9727c189e6ef3471021d6132d4c694f357e5</Application>
  <AppVersion>15.0000</AppVersion>
  <Pages>4</Pages>
  <Words>573</Words>
  <Characters>4317</Characters>
  <CharactersWithSpaces>5731</CharactersWithSpaces>
  <Paragraphs>68</Paragraphs>
  <Company>Администрация Тамбовской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Т Ю</dc:creator>
  <dc:description/>
  <dc:language>ru-RU</dc:language>
  <cp:lastModifiedBy/>
  <cp:lastPrinted>2025-02-28T14:27:42Z</cp:lastPrinted>
  <dcterms:modified xsi:type="dcterms:W3CDTF">2025-02-28T14:29:10Z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