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E1" w:rsidRPr="0028363E" w:rsidRDefault="00941CE1" w:rsidP="00941CE1">
      <w:pPr>
        <w:shd w:val="clear" w:color="auto" w:fill="FFFFFF"/>
        <w:spacing w:line="322" w:lineRule="exact"/>
        <w:ind w:left="1450" w:right="1454"/>
        <w:jc w:val="center"/>
        <w:rPr>
          <w:color w:val="595959" w:themeColor="text1" w:themeTint="A6"/>
        </w:rPr>
      </w:pPr>
      <w:r w:rsidRPr="0028363E">
        <w:rPr>
          <w:color w:val="595959" w:themeColor="text1" w:themeTint="A6"/>
          <w:spacing w:val="-1"/>
        </w:rPr>
        <w:t xml:space="preserve">АДМИНИСТРАЦИЯ МОРШАНСКОГО РАЙОНА </w:t>
      </w:r>
      <w:r w:rsidRPr="0028363E">
        <w:rPr>
          <w:color w:val="595959" w:themeColor="text1" w:themeTint="A6"/>
        </w:rPr>
        <w:t>ТАМБОВСКОЙ ОБЛАСТИ</w:t>
      </w:r>
    </w:p>
    <w:p w:rsidR="00941CE1" w:rsidRPr="0028363E" w:rsidRDefault="00941CE1" w:rsidP="00941CE1">
      <w:pPr>
        <w:shd w:val="clear" w:color="auto" w:fill="FFFFFF"/>
        <w:spacing w:before="326" w:line="451" w:lineRule="exact"/>
        <w:ind w:right="14"/>
        <w:jc w:val="center"/>
        <w:rPr>
          <w:b/>
          <w:bCs/>
          <w:color w:val="595959" w:themeColor="text1" w:themeTint="A6"/>
          <w:sz w:val="36"/>
          <w:szCs w:val="36"/>
        </w:rPr>
      </w:pPr>
      <w:r w:rsidRPr="0028363E">
        <w:rPr>
          <w:b/>
          <w:bCs/>
          <w:color w:val="595959" w:themeColor="text1" w:themeTint="A6"/>
          <w:sz w:val="36"/>
          <w:szCs w:val="36"/>
        </w:rPr>
        <w:t>П О С Т А Н О В Л Е Н И Е</w:t>
      </w:r>
    </w:p>
    <w:p w:rsidR="00941CE1" w:rsidRPr="0028363E" w:rsidRDefault="00857EC1" w:rsidP="00941CE1">
      <w:pPr>
        <w:shd w:val="clear" w:color="auto" w:fill="FFFFFF"/>
        <w:spacing w:before="326" w:line="451" w:lineRule="exact"/>
        <w:ind w:right="14"/>
        <w:rPr>
          <w:color w:val="595959" w:themeColor="text1" w:themeTint="A6"/>
          <w:sz w:val="28"/>
          <w:szCs w:val="28"/>
        </w:rPr>
      </w:pPr>
      <w:r w:rsidRPr="00857EC1">
        <w:rPr>
          <w:iCs/>
          <w:color w:val="595959" w:themeColor="text1" w:themeTint="A6"/>
          <w:sz w:val="28"/>
          <w:szCs w:val="28"/>
        </w:rPr>
        <w:t>11.02.2014</w:t>
      </w:r>
      <w:r w:rsidR="00941CE1" w:rsidRPr="0028363E">
        <w:rPr>
          <w:rFonts w:ascii="Arial" w:hAnsi="Arial"/>
          <w:i/>
          <w:iCs/>
          <w:color w:val="595959" w:themeColor="text1" w:themeTint="A6"/>
          <w:sz w:val="28"/>
          <w:szCs w:val="28"/>
        </w:rPr>
        <w:t xml:space="preserve">                              </w:t>
      </w:r>
      <w:r w:rsidR="00941CE1" w:rsidRPr="0028363E">
        <w:rPr>
          <w:color w:val="595959" w:themeColor="text1" w:themeTint="A6"/>
          <w:sz w:val="28"/>
          <w:szCs w:val="28"/>
        </w:rPr>
        <w:t>г. Моршанск</w:t>
      </w:r>
      <w:r w:rsidR="00941CE1" w:rsidRPr="0028363E">
        <w:rPr>
          <w:rFonts w:ascii="Arial" w:hAnsi="Arial" w:cs="Arial"/>
          <w:color w:val="595959" w:themeColor="text1" w:themeTint="A6"/>
          <w:sz w:val="28"/>
          <w:szCs w:val="28"/>
        </w:rPr>
        <w:tab/>
        <w:t xml:space="preserve">                            </w:t>
      </w:r>
      <w:r w:rsidR="00941CE1" w:rsidRPr="0028363E">
        <w:rPr>
          <w:color w:val="595959" w:themeColor="text1" w:themeTint="A6"/>
          <w:sz w:val="28"/>
          <w:szCs w:val="28"/>
        </w:rPr>
        <w:t xml:space="preserve">№ </w:t>
      </w:r>
      <w:r>
        <w:rPr>
          <w:color w:val="595959" w:themeColor="text1" w:themeTint="A6"/>
          <w:sz w:val="28"/>
          <w:szCs w:val="28"/>
        </w:rPr>
        <w:t>121</w:t>
      </w:r>
    </w:p>
    <w:p w:rsidR="00941CE1" w:rsidRDefault="00941CE1" w:rsidP="00F47E70">
      <w:pPr>
        <w:shd w:val="clear" w:color="auto" w:fill="FFFFFF"/>
        <w:spacing w:before="326" w:line="451" w:lineRule="exact"/>
        <w:ind w:right="14"/>
        <w:rPr>
          <w:color w:val="595959" w:themeColor="text1" w:themeTint="A6"/>
          <w:sz w:val="28"/>
          <w:szCs w:val="28"/>
        </w:rPr>
      </w:pPr>
      <w:r w:rsidRPr="0028363E">
        <w:rPr>
          <w:color w:val="595959" w:themeColor="text1" w:themeTint="A6"/>
          <w:sz w:val="28"/>
          <w:szCs w:val="28"/>
        </w:rPr>
        <w:t xml:space="preserve">О мониторинге </w:t>
      </w:r>
      <w:proofErr w:type="spellStart"/>
      <w:r w:rsidRPr="0028363E">
        <w:rPr>
          <w:color w:val="595959" w:themeColor="text1" w:themeTint="A6"/>
          <w:sz w:val="28"/>
          <w:szCs w:val="28"/>
        </w:rPr>
        <w:t>правоприменения</w:t>
      </w:r>
      <w:proofErr w:type="spellEnd"/>
      <w:r w:rsidRPr="0028363E">
        <w:rPr>
          <w:color w:val="595959" w:themeColor="text1" w:themeTint="A6"/>
          <w:sz w:val="28"/>
          <w:szCs w:val="28"/>
        </w:rPr>
        <w:t xml:space="preserve"> в </w:t>
      </w:r>
      <w:r w:rsidR="001244A4" w:rsidRPr="0028363E">
        <w:rPr>
          <w:color w:val="595959" w:themeColor="text1" w:themeTint="A6"/>
          <w:sz w:val="28"/>
          <w:szCs w:val="28"/>
        </w:rPr>
        <w:t>администрации</w:t>
      </w:r>
      <w:r w:rsidRPr="0028363E">
        <w:rPr>
          <w:color w:val="595959" w:themeColor="text1" w:themeTint="A6"/>
          <w:sz w:val="28"/>
          <w:szCs w:val="28"/>
        </w:rPr>
        <w:t xml:space="preserve"> район</w:t>
      </w:r>
      <w:r w:rsidR="001244A4" w:rsidRPr="0028363E">
        <w:rPr>
          <w:color w:val="595959" w:themeColor="text1" w:themeTint="A6"/>
          <w:sz w:val="28"/>
          <w:szCs w:val="28"/>
        </w:rPr>
        <w:t>а</w:t>
      </w:r>
      <w:r w:rsidRPr="0028363E">
        <w:rPr>
          <w:color w:val="595959" w:themeColor="text1" w:themeTint="A6"/>
          <w:sz w:val="28"/>
          <w:szCs w:val="28"/>
        </w:rPr>
        <w:t xml:space="preserve"> </w:t>
      </w:r>
    </w:p>
    <w:p w:rsidR="00941CE1" w:rsidRPr="0028363E" w:rsidRDefault="00941CE1" w:rsidP="00F47E70">
      <w:pPr>
        <w:shd w:val="clear" w:color="auto" w:fill="FFFFFF"/>
        <w:tabs>
          <w:tab w:val="left" w:pos="0"/>
        </w:tabs>
        <w:spacing w:before="326"/>
        <w:ind w:right="11" w:firstLine="426"/>
        <w:jc w:val="both"/>
        <w:rPr>
          <w:color w:val="595959" w:themeColor="text1" w:themeTint="A6"/>
          <w:sz w:val="28"/>
          <w:szCs w:val="28"/>
        </w:rPr>
      </w:pPr>
      <w:r w:rsidRPr="0028363E">
        <w:rPr>
          <w:color w:val="595959" w:themeColor="text1" w:themeTint="A6"/>
          <w:sz w:val="28"/>
          <w:szCs w:val="28"/>
        </w:rPr>
        <w:t>В соответствии с Законом Тамбовской области от 23.06.2006 № 51-З «О правовых актах Тамбовской области, в целях совершенствования правовой работы, администрации  района ПОСТАНОВЛЯЕТ:</w:t>
      </w:r>
    </w:p>
    <w:p w:rsidR="0028363E" w:rsidRPr="0028363E" w:rsidRDefault="0028363E" w:rsidP="00F47E70">
      <w:pPr>
        <w:shd w:val="clear" w:color="auto" w:fill="FFFFFF"/>
        <w:tabs>
          <w:tab w:val="left" w:pos="0"/>
        </w:tabs>
        <w:ind w:right="11" w:firstLine="426"/>
        <w:jc w:val="both"/>
        <w:rPr>
          <w:color w:val="595959" w:themeColor="text1" w:themeTint="A6"/>
          <w:sz w:val="28"/>
          <w:szCs w:val="28"/>
        </w:rPr>
      </w:pPr>
    </w:p>
    <w:p w:rsidR="00941CE1" w:rsidRPr="0028363E" w:rsidRDefault="00941CE1" w:rsidP="00F47E70">
      <w:pPr>
        <w:shd w:val="clear" w:color="auto" w:fill="FFFFFF"/>
        <w:tabs>
          <w:tab w:val="left" w:pos="0"/>
        </w:tabs>
        <w:spacing w:after="120"/>
        <w:ind w:right="11" w:firstLine="426"/>
        <w:jc w:val="both"/>
        <w:rPr>
          <w:color w:val="595959" w:themeColor="text1" w:themeTint="A6"/>
          <w:sz w:val="28"/>
          <w:szCs w:val="28"/>
        </w:rPr>
      </w:pPr>
      <w:r w:rsidRPr="0028363E">
        <w:rPr>
          <w:color w:val="595959" w:themeColor="text1" w:themeTint="A6"/>
          <w:sz w:val="28"/>
          <w:szCs w:val="28"/>
        </w:rPr>
        <w:t xml:space="preserve">1.Утвердить </w:t>
      </w:r>
      <w:r w:rsidR="00F903E5" w:rsidRPr="0028363E">
        <w:rPr>
          <w:color w:val="595959" w:themeColor="text1" w:themeTint="A6"/>
          <w:sz w:val="28"/>
          <w:szCs w:val="28"/>
        </w:rPr>
        <w:t>П</w:t>
      </w:r>
      <w:r w:rsidRPr="0028363E">
        <w:rPr>
          <w:color w:val="595959" w:themeColor="text1" w:themeTint="A6"/>
          <w:sz w:val="28"/>
          <w:szCs w:val="28"/>
        </w:rPr>
        <w:t xml:space="preserve">оложение о мониторинге </w:t>
      </w:r>
      <w:proofErr w:type="spellStart"/>
      <w:r w:rsidRPr="0028363E">
        <w:rPr>
          <w:color w:val="595959" w:themeColor="text1" w:themeTint="A6"/>
          <w:sz w:val="28"/>
          <w:szCs w:val="28"/>
        </w:rPr>
        <w:t>правоприменения</w:t>
      </w:r>
      <w:proofErr w:type="spellEnd"/>
      <w:r w:rsidRPr="0028363E">
        <w:rPr>
          <w:color w:val="595959" w:themeColor="text1" w:themeTint="A6"/>
          <w:sz w:val="28"/>
          <w:szCs w:val="28"/>
        </w:rPr>
        <w:t xml:space="preserve"> в администрации района согласно приложени</w:t>
      </w:r>
      <w:r w:rsidR="00F903E5" w:rsidRPr="0028363E">
        <w:rPr>
          <w:color w:val="595959" w:themeColor="text1" w:themeTint="A6"/>
          <w:sz w:val="28"/>
          <w:szCs w:val="28"/>
        </w:rPr>
        <w:t>ю</w:t>
      </w:r>
      <w:r w:rsidRPr="0028363E">
        <w:rPr>
          <w:color w:val="595959" w:themeColor="text1" w:themeTint="A6"/>
          <w:sz w:val="28"/>
          <w:szCs w:val="28"/>
        </w:rPr>
        <w:t xml:space="preserve"> №1.</w:t>
      </w:r>
    </w:p>
    <w:p w:rsidR="00941CE1" w:rsidRPr="0028363E" w:rsidRDefault="00941CE1" w:rsidP="00F47E70">
      <w:pPr>
        <w:shd w:val="clear" w:color="auto" w:fill="FFFFFF"/>
        <w:tabs>
          <w:tab w:val="left" w:pos="0"/>
        </w:tabs>
        <w:spacing w:after="120"/>
        <w:ind w:right="11" w:firstLine="426"/>
        <w:jc w:val="both"/>
        <w:rPr>
          <w:color w:val="595959" w:themeColor="text1" w:themeTint="A6"/>
          <w:sz w:val="28"/>
          <w:szCs w:val="28"/>
        </w:rPr>
      </w:pPr>
      <w:r w:rsidRPr="0028363E">
        <w:rPr>
          <w:color w:val="595959" w:themeColor="text1" w:themeTint="A6"/>
          <w:sz w:val="28"/>
          <w:szCs w:val="28"/>
        </w:rPr>
        <w:t xml:space="preserve">2.Утвердить </w:t>
      </w:r>
      <w:r w:rsidR="00F903E5" w:rsidRPr="0028363E">
        <w:rPr>
          <w:color w:val="595959" w:themeColor="text1" w:themeTint="A6"/>
          <w:sz w:val="28"/>
          <w:szCs w:val="28"/>
        </w:rPr>
        <w:t>М</w:t>
      </w:r>
      <w:r w:rsidRPr="0028363E">
        <w:rPr>
          <w:color w:val="595959" w:themeColor="text1" w:themeTint="A6"/>
          <w:sz w:val="28"/>
          <w:szCs w:val="28"/>
        </w:rPr>
        <w:t xml:space="preserve">етодику осуществления мониторинга </w:t>
      </w:r>
      <w:proofErr w:type="spellStart"/>
      <w:r w:rsidRPr="0028363E">
        <w:rPr>
          <w:color w:val="595959" w:themeColor="text1" w:themeTint="A6"/>
          <w:sz w:val="28"/>
          <w:szCs w:val="28"/>
        </w:rPr>
        <w:t>правоприменения</w:t>
      </w:r>
      <w:proofErr w:type="spellEnd"/>
      <w:r w:rsidRPr="0028363E">
        <w:rPr>
          <w:color w:val="595959" w:themeColor="text1" w:themeTint="A6"/>
          <w:sz w:val="28"/>
          <w:szCs w:val="28"/>
        </w:rPr>
        <w:t xml:space="preserve"> в администрации района согласно приложени</w:t>
      </w:r>
      <w:r w:rsidR="00F903E5" w:rsidRPr="0028363E">
        <w:rPr>
          <w:color w:val="595959" w:themeColor="text1" w:themeTint="A6"/>
          <w:sz w:val="28"/>
          <w:szCs w:val="28"/>
        </w:rPr>
        <w:t>ю</w:t>
      </w:r>
      <w:r w:rsidRPr="0028363E">
        <w:rPr>
          <w:color w:val="595959" w:themeColor="text1" w:themeTint="A6"/>
          <w:sz w:val="28"/>
          <w:szCs w:val="28"/>
        </w:rPr>
        <w:t xml:space="preserve"> №2.</w:t>
      </w:r>
    </w:p>
    <w:p w:rsidR="00941CE1" w:rsidRPr="0028363E" w:rsidRDefault="00941CE1" w:rsidP="00F47E70">
      <w:pPr>
        <w:shd w:val="clear" w:color="auto" w:fill="FFFFFF"/>
        <w:tabs>
          <w:tab w:val="left" w:pos="0"/>
        </w:tabs>
        <w:spacing w:after="120"/>
        <w:ind w:right="11" w:firstLine="426"/>
        <w:jc w:val="both"/>
        <w:rPr>
          <w:color w:val="595959" w:themeColor="text1" w:themeTint="A6"/>
          <w:sz w:val="28"/>
          <w:szCs w:val="28"/>
        </w:rPr>
      </w:pPr>
      <w:r w:rsidRPr="0028363E">
        <w:rPr>
          <w:color w:val="595959" w:themeColor="text1" w:themeTint="A6"/>
          <w:sz w:val="28"/>
          <w:szCs w:val="28"/>
        </w:rPr>
        <w:t>3.</w:t>
      </w:r>
      <w:r w:rsidR="00F903E5" w:rsidRPr="0028363E">
        <w:rPr>
          <w:color w:val="595959" w:themeColor="text1" w:themeTint="A6"/>
          <w:sz w:val="28"/>
          <w:szCs w:val="28"/>
        </w:rPr>
        <w:t xml:space="preserve">Утвердить План мониторинга </w:t>
      </w:r>
      <w:proofErr w:type="spellStart"/>
      <w:r w:rsidR="00F903E5" w:rsidRPr="0028363E">
        <w:rPr>
          <w:color w:val="595959" w:themeColor="text1" w:themeTint="A6"/>
          <w:sz w:val="28"/>
          <w:szCs w:val="28"/>
        </w:rPr>
        <w:t>правоприменения</w:t>
      </w:r>
      <w:proofErr w:type="spellEnd"/>
      <w:r w:rsidR="00F903E5" w:rsidRPr="0028363E">
        <w:rPr>
          <w:color w:val="595959" w:themeColor="text1" w:themeTint="A6"/>
          <w:sz w:val="28"/>
          <w:szCs w:val="28"/>
        </w:rPr>
        <w:t xml:space="preserve"> </w:t>
      </w:r>
      <w:r w:rsidR="001244A4" w:rsidRPr="0028363E">
        <w:rPr>
          <w:color w:val="595959" w:themeColor="text1" w:themeTint="A6"/>
          <w:sz w:val="28"/>
          <w:szCs w:val="28"/>
        </w:rPr>
        <w:t xml:space="preserve">в администрации </w:t>
      </w:r>
      <w:r w:rsidR="00F903E5" w:rsidRPr="0028363E">
        <w:rPr>
          <w:color w:val="595959" w:themeColor="text1" w:themeTint="A6"/>
          <w:sz w:val="28"/>
          <w:szCs w:val="28"/>
        </w:rPr>
        <w:t>на 2014 год согласно приложению №3.</w:t>
      </w:r>
    </w:p>
    <w:p w:rsidR="00F903E5" w:rsidRPr="0028363E" w:rsidRDefault="00F903E5" w:rsidP="00F47E70">
      <w:pPr>
        <w:shd w:val="clear" w:color="auto" w:fill="FFFFFF"/>
        <w:tabs>
          <w:tab w:val="left" w:pos="0"/>
        </w:tabs>
        <w:spacing w:after="120"/>
        <w:ind w:right="11" w:firstLine="426"/>
        <w:jc w:val="both"/>
        <w:rPr>
          <w:color w:val="595959" w:themeColor="text1" w:themeTint="A6"/>
          <w:sz w:val="28"/>
          <w:szCs w:val="28"/>
        </w:rPr>
      </w:pPr>
      <w:r w:rsidRPr="0028363E">
        <w:rPr>
          <w:color w:val="595959" w:themeColor="text1" w:themeTint="A6"/>
          <w:sz w:val="28"/>
          <w:szCs w:val="28"/>
        </w:rPr>
        <w:t>4.Руководителям структурных подразделений администрации района:</w:t>
      </w:r>
    </w:p>
    <w:p w:rsidR="002327A0" w:rsidRPr="0028363E" w:rsidRDefault="002327A0" w:rsidP="00F47E70">
      <w:pPr>
        <w:tabs>
          <w:tab w:val="left" w:pos="0"/>
        </w:tabs>
        <w:spacing w:after="120"/>
        <w:ind w:firstLine="426"/>
        <w:jc w:val="both"/>
        <w:rPr>
          <w:color w:val="595959" w:themeColor="text1" w:themeTint="A6"/>
          <w:sz w:val="28"/>
          <w:szCs w:val="28"/>
        </w:rPr>
      </w:pPr>
      <w:r w:rsidRPr="0028363E">
        <w:rPr>
          <w:color w:val="595959" w:themeColor="text1" w:themeTint="A6"/>
          <w:sz w:val="28"/>
          <w:szCs w:val="28"/>
        </w:rPr>
        <w:t xml:space="preserve">- </w:t>
      </w:r>
      <w:r w:rsidR="00F903E5" w:rsidRPr="0028363E">
        <w:rPr>
          <w:color w:val="595959" w:themeColor="text1" w:themeTint="A6"/>
          <w:sz w:val="28"/>
          <w:szCs w:val="28"/>
        </w:rPr>
        <w:t>обеспечить</w:t>
      </w:r>
      <w:r w:rsidRPr="0028363E">
        <w:rPr>
          <w:color w:val="595959" w:themeColor="text1" w:themeTint="A6"/>
        </w:rPr>
        <w:t xml:space="preserve"> </w:t>
      </w:r>
      <w:r w:rsidRPr="0028363E">
        <w:rPr>
          <w:color w:val="595959" w:themeColor="text1" w:themeTint="A6"/>
          <w:sz w:val="28"/>
          <w:szCs w:val="28"/>
        </w:rPr>
        <w:t>проведение мониторинга правоприменения</w:t>
      </w:r>
      <w:r w:rsidR="001244A4" w:rsidRPr="0028363E">
        <w:rPr>
          <w:color w:val="595959" w:themeColor="text1" w:themeTint="A6"/>
          <w:sz w:val="28"/>
          <w:szCs w:val="28"/>
        </w:rPr>
        <w:t xml:space="preserve"> в администрации района (далее – мониторинга </w:t>
      </w:r>
      <w:proofErr w:type="spellStart"/>
      <w:r w:rsidR="001244A4" w:rsidRPr="0028363E">
        <w:rPr>
          <w:color w:val="595959" w:themeColor="text1" w:themeTint="A6"/>
          <w:sz w:val="28"/>
          <w:szCs w:val="28"/>
        </w:rPr>
        <w:t>правоприменения</w:t>
      </w:r>
      <w:proofErr w:type="spellEnd"/>
      <w:r w:rsidR="001244A4" w:rsidRPr="0028363E">
        <w:rPr>
          <w:color w:val="595959" w:themeColor="text1" w:themeTint="A6"/>
          <w:sz w:val="28"/>
          <w:szCs w:val="28"/>
        </w:rPr>
        <w:t>)</w:t>
      </w:r>
      <w:r w:rsidRPr="0028363E">
        <w:rPr>
          <w:color w:val="595959" w:themeColor="text1" w:themeTint="A6"/>
          <w:sz w:val="28"/>
          <w:szCs w:val="28"/>
        </w:rPr>
        <w:t xml:space="preserve"> в соответствующей сфере деятельности согласно утвержденному настоящим постановлением </w:t>
      </w:r>
      <w:hyperlink w:anchor="sub_1000" w:history="1">
        <w:r w:rsidRPr="0028363E">
          <w:rPr>
            <w:rStyle w:val="a3"/>
            <w:color w:val="595959" w:themeColor="text1" w:themeTint="A6"/>
            <w:sz w:val="28"/>
            <w:szCs w:val="28"/>
          </w:rPr>
          <w:t>Плану</w:t>
        </w:r>
      </w:hyperlink>
      <w:r w:rsidRPr="0028363E">
        <w:rPr>
          <w:color w:val="595959" w:themeColor="text1" w:themeTint="A6"/>
          <w:sz w:val="28"/>
          <w:szCs w:val="28"/>
        </w:rPr>
        <w:t>;</w:t>
      </w:r>
    </w:p>
    <w:p w:rsidR="00141DDB" w:rsidRPr="0028363E" w:rsidRDefault="00141DDB" w:rsidP="00F47E70">
      <w:pPr>
        <w:tabs>
          <w:tab w:val="left" w:pos="0"/>
        </w:tabs>
        <w:spacing w:after="120"/>
        <w:ind w:firstLine="426"/>
        <w:jc w:val="both"/>
        <w:rPr>
          <w:color w:val="595959" w:themeColor="text1" w:themeTint="A6"/>
          <w:sz w:val="28"/>
          <w:szCs w:val="28"/>
        </w:rPr>
      </w:pPr>
      <w:r w:rsidRPr="0028363E">
        <w:rPr>
          <w:color w:val="595959" w:themeColor="text1" w:themeTint="A6"/>
          <w:sz w:val="28"/>
          <w:szCs w:val="28"/>
        </w:rPr>
        <w:t xml:space="preserve">- представить в юридический отдел администрации района информацию о результатах мониторинга правоприменения за 2013 год </w:t>
      </w:r>
      <w:r w:rsidR="002D2E5D" w:rsidRPr="0028363E">
        <w:rPr>
          <w:color w:val="595959" w:themeColor="text1" w:themeTint="A6"/>
          <w:sz w:val="28"/>
          <w:szCs w:val="28"/>
        </w:rPr>
        <w:t xml:space="preserve">и предложения в план мониторинга </w:t>
      </w:r>
      <w:proofErr w:type="spellStart"/>
      <w:r w:rsidR="002D2E5D" w:rsidRPr="0028363E">
        <w:rPr>
          <w:color w:val="595959" w:themeColor="text1" w:themeTint="A6"/>
          <w:sz w:val="28"/>
          <w:szCs w:val="28"/>
        </w:rPr>
        <w:t>правоприменения</w:t>
      </w:r>
      <w:proofErr w:type="spellEnd"/>
      <w:r w:rsidR="002D2E5D" w:rsidRPr="0028363E">
        <w:rPr>
          <w:color w:val="595959" w:themeColor="text1" w:themeTint="A6"/>
          <w:sz w:val="28"/>
          <w:szCs w:val="28"/>
        </w:rPr>
        <w:t xml:space="preserve"> на 2014 год </w:t>
      </w:r>
      <w:r w:rsidRPr="0028363E">
        <w:rPr>
          <w:color w:val="595959" w:themeColor="text1" w:themeTint="A6"/>
          <w:sz w:val="28"/>
          <w:szCs w:val="28"/>
        </w:rPr>
        <w:t>в срок не позднее 20 февраля 2014 г.</w:t>
      </w:r>
    </w:p>
    <w:p w:rsidR="002D2E5D" w:rsidRPr="0028363E" w:rsidRDefault="002327A0" w:rsidP="00F47E70">
      <w:pPr>
        <w:tabs>
          <w:tab w:val="left" w:pos="0"/>
        </w:tabs>
        <w:spacing w:after="120"/>
        <w:ind w:firstLine="426"/>
        <w:jc w:val="both"/>
        <w:rPr>
          <w:color w:val="595959" w:themeColor="text1" w:themeTint="A6"/>
          <w:sz w:val="28"/>
          <w:szCs w:val="28"/>
        </w:rPr>
      </w:pPr>
      <w:r w:rsidRPr="0028363E">
        <w:rPr>
          <w:color w:val="595959" w:themeColor="text1" w:themeTint="A6"/>
          <w:sz w:val="28"/>
          <w:szCs w:val="28"/>
        </w:rPr>
        <w:t>- пред</w:t>
      </w:r>
      <w:r w:rsidR="00767FD0" w:rsidRPr="0028363E">
        <w:rPr>
          <w:color w:val="595959" w:themeColor="text1" w:themeTint="A6"/>
          <w:sz w:val="28"/>
          <w:szCs w:val="28"/>
        </w:rPr>
        <w:t>о</w:t>
      </w:r>
      <w:r w:rsidRPr="0028363E">
        <w:rPr>
          <w:color w:val="595959" w:themeColor="text1" w:themeTint="A6"/>
          <w:sz w:val="28"/>
          <w:szCs w:val="28"/>
        </w:rPr>
        <w:t>став</w:t>
      </w:r>
      <w:r w:rsidR="004D73C1" w:rsidRPr="0028363E">
        <w:rPr>
          <w:color w:val="595959" w:themeColor="text1" w:themeTint="A6"/>
          <w:sz w:val="28"/>
          <w:szCs w:val="28"/>
        </w:rPr>
        <w:t>лять</w:t>
      </w:r>
      <w:r w:rsidRPr="0028363E">
        <w:rPr>
          <w:color w:val="595959" w:themeColor="text1" w:themeTint="A6"/>
          <w:sz w:val="28"/>
          <w:szCs w:val="28"/>
        </w:rPr>
        <w:t xml:space="preserve"> </w:t>
      </w:r>
      <w:r w:rsidR="004D73C1" w:rsidRPr="0028363E">
        <w:rPr>
          <w:color w:val="595959" w:themeColor="text1" w:themeTint="A6"/>
          <w:sz w:val="28"/>
          <w:szCs w:val="28"/>
        </w:rPr>
        <w:t>ежегодно</w:t>
      </w:r>
      <w:r w:rsidR="002D2E5D" w:rsidRPr="0028363E">
        <w:rPr>
          <w:color w:val="595959" w:themeColor="text1" w:themeTint="A6"/>
          <w:sz w:val="28"/>
          <w:szCs w:val="28"/>
        </w:rPr>
        <w:t>,</w:t>
      </w:r>
      <w:r w:rsidR="004D73C1" w:rsidRPr="0028363E">
        <w:rPr>
          <w:color w:val="595959" w:themeColor="text1" w:themeTint="A6"/>
          <w:sz w:val="28"/>
          <w:szCs w:val="28"/>
        </w:rPr>
        <w:t xml:space="preserve"> </w:t>
      </w:r>
      <w:r w:rsidR="002D2E5D" w:rsidRPr="0028363E">
        <w:rPr>
          <w:color w:val="595959" w:themeColor="text1" w:themeTint="A6"/>
          <w:sz w:val="28"/>
          <w:szCs w:val="28"/>
        </w:rPr>
        <w:t xml:space="preserve">в срок не позднее </w:t>
      </w:r>
      <w:r w:rsidR="00115BAC">
        <w:rPr>
          <w:color w:val="595959" w:themeColor="text1" w:themeTint="A6"/>
          <w:sz w:val="28"/>
          <w:szCs w:val="28"/>
        </w:rPr>
        <w:t>10 февраля</w:t>
      </w:r>
      <w:r w:rsidR="002D2E5D" w:rsidRPr="0028363E">
        <w:rPr>
          <w:color w:val="595959" w:themeColor="text1" w:themeTint="A6"/>
          <w:sz w:val="28"/>
          <w:szCs w:val="28"/>
        </w:rPr>
        <w:t xml:space="preserve">, </w:t>
      </w:r>
      <w:r w:rsidRPr="0028363E">
        <w:rPr>
          <w:color w:val="595959" w:themeColor="text1" w:themeTint="A6"/>
          <w:sz w:val="28"/>
          <w:szCs w:val="28"/>
        </w:rPr>
        <w:t>в юридический отдел администрации района информацию о результатах мониторинга правоприменения</w:t>
      </w:r>
      <w:r w:rsidR="002D2E5D" w:rsidRPr="0028363E">
        <w:rPr>
          <w:color w:val="595959" w:themeColor="text1" w:themeTint="A6"/>
          <w:sz w:val="28"/>
          <w:szCs w:val="28"/>
        </w:rPr>
        <w:t>, осуществленного в предыдущем году;</w:t>
      </w:r>
    </w:p>
    <w:p w:rsidR="002327A0" w:rsidRDefault="002D2E5D" w:rsidP="00F47E70">
      <w:pPr>
        <w:tabs>
          <w:tab w:val="left" w:pos="0"/>
        </w:tabs>
        <w:spacing w:after="120"/>
        <w:ind w:firstLine="426"/>
        <w:jc w:val="both"/>
        <w:rPr>
          <w:color w:val="595959" w:themeColor="text1" w:themeTint="A6"/>
          <w:sz w:val="28"/>
          <w:szCs w:val="28"/>
        </w:rPr>
      </w:pPr>
      <w:r w:rsidRPr="0028363E">
        <w:rPr>
          <w:color w:val="595959" w:themeColor="text1" w:themeTint="A6"/>
          <w:sz w:val="28"/>
          <w:szCs w:val="28"/>
        </w:rPr>
        <w:t xml:space="preserve">- предоставлять ежегодно, в срок не позднее </w:t>
      </w:r>
      <w:r w:rsidR="00016FAE">
        <w:rPr>
          <w:color w:val="595959" w:themeColor="text1" w:themeTint="A6"/>
          <w:sz w:val="28"/>
          <w:szCs w:val="28"/>
        </w:rPr>
        <w:t>1 ноября</w:t>
      </w:r>
      <w:r w:rsidRPr="0028363E">
        <w:rPr>
          <w:color w:val="595959" w:themeColor="text1" w:themeTint="A6"/>
          <w:sz w:val="28"/>
          <w:szCs w:val="28"/>
        </w:rPr>
        <w:t xml:space="preserve"> предложения в план мониторинга </w:t>
      </w:r>
      <w:proofErr w:type="spellStart"/>
      <w:r w:rsidRPr="0028363E">
        <w:rPr>
          <w:color w:val="595959" w:themeColor="text1" w:themeTint="A6"/>
          <w:sz w:val="28"/>
          <w:szCs w:val="28"/>
        </w:rPr>
        <w:t>правоприменения</w:t>
      </w:r>
      <w:proofErr w:type="spellEnd"/>
      <w:r w:rsidRPr="0028363E">
        <w:rPr>
          <w:color w:val="595959" w:themeColor="text1" w:themeTint="A6"/>
          <w:sz w:val="28"/>
          <w:szCs w:val="28"/>
        </w:rPr>
        <w:t xml:space="preserve"> на следующий год по форме согласно приложению №4.</w:t>
      </w:r>
    </w:p>
    <w:p w:rsidR="005159ED" w:rsidRPr="0028363E" w:rsidRDefault="005159ED" w:rsidP="00F47E70">
      <w:pPr>
        <w:tabs>
          <w:tab w:val="left" w:pos="0"/>
        </w:tabs>
        <w:spacing w:after="120"/>
        <w:ind w:firstLine="426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5.Утвердить Форму предоставления информации о результатах </w:t>
      </w:r>
      <w:r w:rsidR="000E0C0A" w:rsidRPr="0028363E">
        <w:rPr>
          <w:color w:val="595959" w:themeColor="text1" w:themeTint="A6"/>
          <w:sz w:val="28"/>
          <w:szCs w:val="28"/>
        </w:rPr>
        <w:t xml:space="preserve">мониторинга </w:t>
      </w:r>
      <w:proofErr w:type="spellStart"/>
      <w:r w:rsidR="000E0C0A" w:rsidRPr="0028363E">
        <w:rPr>
          <w:color w:val="595959" w:themeColor="text1" w:themeTint="A6"/>
          <w:sz w:val="28"/>
          <w:szCs w:val="28"/>
        </w:rPr>
        <w:t>правоприменения</w:t>
      </w:r>
      <w:proofErr w:type="spellEnd"/>
      <w:r w:rsidR="000E0C0A" w:rsidRPr="0028363E">
        <w:rPr>
          <w:color w:val="595959" w:themeColor="text1" w:themeTint="A6"/>
          <w:sz w:val="28"/>
          <w:szCs w:val="28"/>
        </w:rPr>
        <w:t xml:space="preserve"> </w:t>
      </w:r>
      <w:r w:rsidR="000E0C0A">
        <w:rPr>
          <w:color w:val="595959" w:themeColor="text1" w:themeTint="A6"/>
          <w:sz w:val="28"/>
          <w:szCs w:val="28"/>
        </w:rPr>
        <w:t>в администрации района согласно приложению №5.</w:t>
      </w:r>
    </w:p>
    <w:p w:rsidR="001244A4" w:rsidRPr="0028363E" w:rsidRDefault="000E0C0A" w:rsidP="00F47E70">
      <w:pPr>
        <w:tabs>
          <w:tab w:val="left" w:pos="0"/>
        </w:tabs>
        <w:spacing w:after="120"/>
        <w:ind w:firstLine="426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6</w:t>
      </w:r>
      <w:r w:rsidR="001244A4" w:rsidRPr="0028363E">
        <w:rPr>
          <w:color w:val="595959" w:themeColor="text1" w:themeTint="A6"/>
          <w:sz w:val="28"/>
          <w:szCs w:val="28"/>
        </w:rPr>
        <w:t xml:space="preserve">.Юридическому отделу администрации района (Турапина) обобщать результаты мониторинга </w:t>
      </w:r>
      <w:proofErr w:type="spellStart"/>
      <w:r w:rsidR="001244A4" w:rsidRPr="0028363E">
        <w:rPr>
          <w:color w:val="595959" w:themeColor="text1" w:themeTint="A6"/>
          <w:sz w:val="28"/>
          <w:szCs w:val="28"/>
        </w:rPr>
        <w:t>правоприменения</w:t>
      </w:r>
      <w:proofErr w:type="spellEnd"/>
      <w:r w:rsidR="001244A4" w:rsidRPr="0028363E">
        <w:rPr>
          <w:color w:val="595959" w:themeColor="text1" w:themeTint="A6"/>
          <w:sz w:val="28"/>
          <w:szCs w:val="28"/>
        </w:rPr>
        <w:t xml:space="preserve"> осуществленного структурными подразделениями администрации района и предложений в проект плана мониторинга </w:t>
      </w:r>
      <w:proofErr w:type="spellStart"/>
      <w:r w:rsidR="001244A4" w:rsidRPr="0028363E">
        <w:rPr>
          <w:color w:val="595959" w:themeColor="text1" w:themeTint="A6"/>
          <w:sz w:val="28"/>
          <w:szCs w:val="28"/>
        </w:rPr>
        <w:t>правоприменения</w:t>
      </w:r>
      <w:proofErr w:type="spellEnd"/>
      <w:r w:rsidR="001244A4" w:rsidRPr="0028363E">
        <w:rPr>
          <w:color w:val="595959" w:themeColor="text1" w:themeTint="A6"/>
          <w:sz w:val="28"/>
          <w:szCs w:val="28"/>
        </w:rPr>
        <w:t xml:space="preserve"> внесенных структурными подразделениями администрации района.</w:t>
      </w:r>
    </w:p>
    <w:p w:rsidR="003709D2" w:rsidRPr="0028363E" w:rsidRDefault="000E0C0A" w:rsidP="00F47E70">
      <w:pPr>
        <w:tabs>
          <w:tab w:val="left" w:pos="0"/>
        </w:tabs>
        <w:spacing w:after="120"/>
        <w:ind w:firstLine="426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7</w:t>
      </w:r>
      <w:r w:rsidR="003709D2" w:rsidRPr="0028363E">
        <w:rPr>
          <w:color w:val="595959" w:themeColor="text1" w:themeTint="A6"/>
          <w:sz w:val="28"/>
          <w:szCs w:val="28"/>
        </w:rPr>
        <w:t xml:space="preserve">.Отделу организационной и кадровой работы администрации района </w:t>
      </w:r>
      <w:r w:rsidR="003709D2" w:rsidRPr="0028363E">
        <w:rPr>
          <w:color w:val="595959" w:themeColor="text1" w:themeTint="A6"/>
          <w:sz w:val="28"/>
          <w:szCs w:val="28"/>
        </w:rPr>
        <w:lastRenderedPageBreak/>
        <w:t>(Ивашина) довести настоящее постановление до сведения руководителей структурных подразделений администрации района.</w:t>
      </w:r>
    </w:p>
    <w:p w:rsidR="00767FD0" w:rsidRPr="0028363E" w:rsidRDefault="000E0C0A" w:rsidP="00F47E70">
      <w:pPr>
        <w:tabs>
          <w:tab w:val="left" w:pos="0"/>
        </w:tabs>
        <w:spacing w:after="120"/>
        <w:ind w:firstLine="426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8</w:t>
      </w:r>
      <w:r w:rsidR="00767FD0" w:rsidRPr="0028363E">
        <w:rPr>
          <w:color w:val="595959" w:themeColor="text1" w:themeTint="A6"/>
          <w:sz w:val="28"/>
          <w:szCs w:val="28"/>
        </w:rPr>
        <w:t>.</w:t>
      </w:r>
      <w:r w:rsidR="003709D2" w:rsidRPr="0028363E">
        <w:rPr>
          <w:color w:val="595959" w:themeColor="text1" w:themeTint="A6"/>
          <w:sz w:val="28"/>
          <w:szCs w:val="28"/>
        </w:rPr>
        <w:t>Разместить (о</w:t>
      </w:r>
      <w:r w:rsidR="00767FD0" w:rsidRPr="0028363E">
        <w:rPr>
          <w:color w:val="595959" w:themeColor="text1" w:themeTint="A6"/>
          <w:sz w:val="28"/>
          <w:szCs w:val="28"/>
        </w:rPr>
        <w:t>публиковать</w:t>
      </w:r>
      <w:r w:rsidR="003709D2" w:rsidRPr="0028363E">
        <w:rPr>
          <w:color w:val="595959" w:themeColor="text1" w:themeTint="A6"/>
          <w:sz w:val="28"/>
          <w:szCs w:val="28"/>
        </w:rPr>
        <w:t>)  настоящее постановление в сетевом издании «ТОП68 Тамбовский областной портал» расположенном в сети интернет (</w:t>
      </w:r>
      <w:r w:rsidR="003709D2" w:rsidRPr="0028363E">
        <w:rPr>
          <w:color w:val="595959" w:themeColor="text1" w:themeTint="A6"/>
          <w:sz w:val="28"/>
          <w:szCs w:val="28"/>
          <w:lang w:val="en-US"/>
        </w:rPr>
        <w:t>www</w:t>
      </w:r>
      <w:r w:rsidR="003709D2" w:rsidRPr="0028363E">
        <w:rPr>
          <w:color w:val="595959" w:themeColor="text1" w:themeTint="A6"/>
          <w:sz w:val="28"/>
          <w:szCs w:val="28"/>
        </w:rPr>
        <w:t>.</w:t>
      </w:r>
      <w:r w:rsidR="003709D2" w:rsidRPr="0028363E">
        <w:rPr>
          <w:color w:val="595959" w:themeColor="text1" w:themeTint="A6"/>
          <w:sz w:val="28"/>
          <w:szCs w:val="28"/>
          <w:lang w:val="en-US"/>
        </w:rPr>
        <w:t>top</w:t>
      </w:r>
      <w:r w:rsidR="003709D2" w:rsidRPr="0028363E">
        <w:rPr>
          <w:color w:val="595959" w:themeColor="text1" w:themeTint="A6"/>
          <w:sz w:val="28"/>
          <w:szCs w:val="28"/>
        </w:rPr>
        <w:t>68.</w:t>
      </w:r>
      <w:proofErr w:type="spellStart"/>
      <w:r w:rsidR="003709D2" w:rsidRPr="0028363E">
        <w:rPr>
          <w:color w:val="595959" w:themeColor="text1" w:themeTint="A6"/>
          <w:sz w:val="28"/>
          <w:szCs w:val="28"/>
          <w:lang w:val="en-US"/>
        </w:rPr>
        <w:t>ru</w:t>
      </w:r>
      <w:proofErr w:type="spellEnd"/>
      <w:r w:rsidR="003709D2" w:rsidRPr="0028363E">
        <w:rPr>
          <w:color w:val="595959" w:themeColor="text1" w:themeTint="A6"/>
          <w:sz w:val="28"/>
          <w:szCs w:val="28"/>
        </w:rPr>
        <w:t>).</w:t>
      </w:r>
    </w:p>
    <w:p w:rsidR="00767FD0" w:rsidRPr="0028363E" w:rsidRDefault="000E0C0A" w:rsidP="00F47E70">
      <w:pPr>
        <w:tabs>
          <w:tab w:val="left" w:pos="0"/>
        </w:tabs>
        <w:spacing w:after="120"/>
        <w:ind w:firstLine="426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9</w:t>
      </w:r>
      <w:r w:rsidR="00767FD0" w:rsidRPr="0028363E">
        <w:rPr>
          <w:color w:val="595959" w:themeColor="text1" w:themeTint="A6"/>
          <w:sz w:val="28"/>
          <w:szCs w:val="28"/>
        </w:rPr>
        <w:t>.</w:t>
      </w:r>
      <w:proofErr w:type="gramStart"/>
      <w:r w:rsidR="00767FD0" w:rsidRPr="0028363E">
        <w:rPr>
          <w:color w:val="595959" w:themeColor="text1" w:themeTint="A6"/>
          <w:sz w:val="28"/>
          <w:szCs w:val="28"/>
        </w:rPr>
        <w:t>Контроль за</w:t>
      </w:r>
      <w:proofErr w:type="gramEnd"/>
      <w:r w:rsidR="00767FD0" w:rsidRPr="0028363E">
        <w:rPr>
          <w:color w:val="595959" w:themeColor="text1" w:themeTint="A6"/>
          <w:sz w:val="28"/>
          <w:szCs w:val="28"/>
        </w:rPr>
        <w:t xml:space="preserve"> исполнением настоящего постановления возложить на управляющего делами администрации района Ю.Е. Князева.</w:t>
      </w:r>
    </w:p>
    <w:p w:rsidR="00767FD0" w:rsidRPr="0028363E" w:rsidRDefault="00767FD0" w:rsidP="00F47E70">
      <w:pPr>
        <w:tabs>
          <w:tab w:val="left" w:pos="0"/>
        </w:tabs>
        <w:spacing w:after="120"/>
        <w:ind w:firstLine="426"/>
        <w:jc w:val="both"/>
        <w:rPr>
          <w:color w:val="595959" w:themeColor="text1" w:themeTint="A6"/>
          <w:sz w:val="28"/>
          <w:szCs w:val="28"/>
        </w:rPr>
      </w:pPr>
    </w:p>
    <w:p w:rsidR="00767FD0" w:rsidRPr="0028363E" w:rsidRDefault="00767FD0" w:rsidP="00F47E70">
      <w:pPr>
        <w:tabs>
          <w:tab w:val="left" w:pos="0"/>
        </w:tabs>
        <w:spacing w:after="120"/>
        <w:ind w:firstLine="426"/>
        <w:jc w:val="both"/>
        <w:rPr>
          <w:color w:val="595959" w:themeColor="text1" w:themeTint="A6"/>
          <w:sz w:val="28"/>
          <w:szCs w:val="28"/>
        </w:rPr>
      </w:pPr>
    </w:p>
    <w:p w:rsidR="00767FD0" w:rsidRPr="0028363E" w:rsidRDefault="00767FD0" w:rsidP="00F47E70">
      <w:pPr>
        <w:jc w:val="both"/>
        <w:rPr>
          <w:color w:val="595959" w:themeColor="text1" w:themeTint="A6"/>
          <w:sz w:val="28"/>
          <w:szCs w:val="28"/>
        </w:rPr>
      </w:pPr>
      <w:r w:rsidRPr="0028363E">
        <w:rPr>
          <w:color w:val="595959" w:themeColor="text1" w:themeTint="A6"/>
          <w:sz w:val="28"/>
          <w:szCs w:val="28"/>
        </w:rPr>
        <w:t>Глава района                                                                                П.М. Фетискин</w:t>
      </w:r>
    </w:p>
    <w:p w:rsidR="00767FD0" w:rsidRPr="0028363E" w:rsidRDefault="00767FD0" w:rsidP="00F47E70">
      <w:pPr>
        <w:jc w:val="both"/>
        <w:rPr>
          <w:color w:val="595959" w:themeColor="text1" w:themeTint="A6"/>
          <w:sz w:val="28"/>
          <w:szCs w:val="28"/>
        </w:rPr>
      </w:pPr>
    </w:p>
    <w:p w:rsidR="002D2E5D" w:rsidRPr="0028363E" w:rsidRDefault="002D2E5D" w:rsidP="00F47E70">
      <w:pPr>
        <w:jc w:val="both"/>
        <w:rPr>
          <w:color w:val="595959" w:themeColor="text1" w:themeTint="A6"/>
          <w:sz w:val="28"/>
          <w:szCs w:val="28"/>
        </w:rPr>
      </w:pPr>
    </w:p>
    <w:p w:rsidR="0028363E" w:rsidRPr="0028363E" w:rsidRDefault="0028363E" w:rsidP="00F47E70">
      <w:pPr>
        <w:jc w:val="both"/>
        <w:rPr>
          <w:color w:val="595959" w:themeColor="text1" w:themeTint="A6"/>
          <w:sz w:val="28"/>
          <w:szCs w:val="28"/>
        </w:rPr>
      </w:pPr>
    </w:p>
    <w:p w:rsidR="0028363E" w:rsidRPr="0028363E" w:rsidRDefault="0028363E" w:rsidP="00F47E70">
      <w:pPr>
        <w:jc w:val="both"/>
        <w:rPr>
          <w:color w:val="595959" w:themeColor="text1" w:themeTint="A6"/>
          <w:sz w:val="28"/>
          <w:szCs w:val="28"/>
        </w:rPr>
      </w:pPr>
    </w:p>
    <w:p w:rsidR="0028363E" w:rsidRPr="0028363E" w:rsidRDefault="0028363E" w:rsidP="00F47E70">
      <w:pPr>
        <w:jc w:val="both"/>
        <w:rPr>
          <w:color w:val="595959" w:themeColor="text1" w:themeTint="A6"/>
          <w:sz w:val="28"/>
          <w:szCs w:val="28"/>
        </w:rPr>
      </w:pPr>
    </w:p>
    <w:p w:rsidR="0028363E" w:rsidRPr="0028363E" w:rsidRDefault="0028363E" w:rsidP="00F47E70">
      <w:pPr>
        <w:jc w:val="both"/>
        <w:rPr>
          <w:color w:val="595959" w:themeColor="text1" w:themeTint="A6"/>
          <w:sz w:val="28"/>
          <w:szCs w:val="28"/>
        </w:rPr>
      </w:pPr>
    </w:p>
    <w:p w:rsidR="0028363E" w:rsidRPr="0028363E" w:rsidRDefault="0028363E" w:rsidP="00F47E70">
      <w:pPr>
        <w:jc w:val="both"/>
        <w:rPr>
          <w:color w:val="595959" w:themeColor="text1" w:themeTint="A6"/>
          <w:sz w:val="28"/>
          <w:szCs w:val="28"/>
        </w:rPr>
      </w:pPr>
    </w:p>
    <w:p w:rsidR="0028363E" w:rsidRPr="0028363E" w:rsidRDefault="0028363E" w:rsidP="00F47E70">
      <w:pPr>
        <w:jc w:val="both"/>
        <w:rPr>
          <w:color w:val="595959" w:themeColor="text1" w:themeTint="A6"/>
          <w:sz w:val="28"/>
          <w:szCs w:val="28"/>
        </w:rPr>
      </w:pPr>
    </w:p>
    <w:p w:rsidR="0028363E" w:rsidRPr="0028363E" w:rsidRDefault="0028363E" w:rsidP="00F47E70">
      <w:pPr>
        <w:jc w:val="both"/>
        <w:rPr>
          <w:color w:val="595959" w:themeColor="text1" w:themeTint="A6"/>
          <w:sz w:val="28"/>
          <w:szCs w:val="28"/>
        </w:rPr>
      </w:pPr>
    </w:p>
    <w:p w:rsidR="0028363E" w:rsidRDefault="0028363E" w:rsidP="00F47E70">
      <w:pPr>
        <w:jc w:val="both"/>
        <w:rPr>
          <w:color w:val="595959" w:themeColor="text1" w:themeTint="A6"/>
          <w:sz w:val="28"/>
          <w:szCs w:val="28"/>
        </w:rPr>
      </w:pPr>
    </w:p>
    <w:p w:rsidR="0028363E" w:rsidRDefault="0028363E" w:rsidP="00F47E70">
      <w:pPr>
        <w:jc w:val="both"/>
        <w:rPr>
          <w:color w:val="595959" w:themeColor="text1" w:themeTint="A6"/>
          <w:sz w:val="28"/>
          <w:szCs w:val="28"/>
        </w:rPr>
      </w:pPr>
    </w:p>
    <w:p w:rsidR="0028363E" w:rsidRDefault="0028363E" w:rsidP="00F47E70">
      <w:pPr>
        <w:jc w:val="both"/>
        <w:rPr>
          <w:color w:val="595959" w:themeColor="text1" w:themeTint="A6"/>
          <w:sz w:val="28"/>
          <w:szCs w:val="28"/>
        </w:rPr>
      </w:pPr>
    </w:p>
    <w:p w:rsidR="0028363E" w:rsidRDefault="0028363E" w:rsidP="00F47E70">
      <w:pPr>
        <w:jc w:val="both"/>
        <w:rPr>
          <w:color w:val="595959" w:themeColor="text1" w:themeTint="A6"/>
          <w:sz w:val="28"/>
          <w:szCs w:val="28"/>
        </w:rPr>
      </w:pPr>
    </w:p>
    <w:p w:rsidR="0028363E" w:rsidRDefault="0028363E" w:rsidP="00F47E70">
      <w:pPr>
        <w:jc w:val="both"/>
        <w:rPr>
          <w:color w:val="595959" w:themeColor="text1" w:themeTint="A6"/>
          <w:sz w:val="28"/>
          <w:szCs w:val="28"/>
        </w:rPr>
      </w:pPr>
    </w:p>
    <w:p w:rsidR="0028363E" w:rsidRDefault="0028363E" w:rsidP="00F47E70">
      <w:pPr>
        <w:jc w:val="both"/>
        <w:rPr>
          <w:color w:val="595959" w:themeColor="text1" w:themeTint="A6"/>
          <w:sz w:val="28"/>
          <w:szCs w:val="28"/>
        </w:rPr>
      </w:pPr>
    </w:p>
    <w:p w:rsidR="0028363E" w:rsidRDefault="0028363E" w:rsidP="00F47E70">
      <w:pPr>
        <w:jc w:val="both"/>
        <w:rPr>
          <w:color w:val="595959" w:themeColor="text1" w:themeTint="A6"/>
          <w:sz w:val="28"/>
          <w:szCs w:val="28"/>
        </w:rPr>
      </w:pPr>
    </w:p>
    <w:p w:rsidR="0028363E" w:rsidRDefault="0028363E" w:rsidP="00F47E70">
      <w:pPr>
        <w:jc w:val="both"/>
        <w:rPr>
          <w:color w:val="595959" w:themeColor="text1" w:themeTint="A6"/>
          <w:sz w:val="28"/>
          <w:szCs w:val="28"/>
        </w:rPr>
      </w:pPr>
    </w:p>
    <w:p w:rsidR="0028363E" w:rsidRDefault="0028363E" w:rsidP="00F47E70">
      <w:pPr>
        <w:jc w:val="both"/>
        <w:rPr>
          <w:color w:val="595959" w:themeColor="text1" w:themeTint="A6"/>
          <w:sz w:val="28"/>
          <w:szCs w:val="28"/>
        </w:rPr>
      </w:pPr>
    </w:p>
    <w:p w:rsidR="0028363E" w:rsidRDefault="0028363E" w:rsidP="00F47E70">
      <w:pPr>
        <w:jc w:val="both"/>
        <w:rPr>
          <w:color w:val="595959" w:themeColor="text1" w:themeTint="A6"/>
          <w:sz w:val="28"/>
          <w:szCs w:val="28"/>
        </w:rPr>
      </w:pPr>
    </w:p>
    <w:p w:rsidR="0028363E" w:rsidRDefault="0028363E" w:rsidP="00F47E70">
      <w:pPr>
        <w:jc w:val="both"/>
        <w:rPr>
          <w:color w:val="595959" w:themeColor="text1" w:themeTint="A6"/>
          <w:sz w:val="28"/>
          <w:szCs w:val="28"/>
        </w:rPr>
      </w:pPr>
    </w:p>
    <w:p w:rsidR="0028363E" w:rsidRDefault="0028363E" w:rsidP="00F47E70">
      <w:pPr>
        <w:jc w:val="both"/>
        <w:rPr>
          <w:color w:val="595959" w:themeColor="text1" w:themeTint="A6"/>
          <w:sz w:val="28"/>
          <w:szCs w:val="28"/>
        </w:rPr>
      </w:pPr>
    </w:p>
    <w:p w:rsidR="0028363E" w:rsidRDefault="0028363E" w:rsidP="00F47E70">
      <w:pPr>
        <w:jc w:val="both"/>
        <w:rPr>
          <w:color w:val="595959" w:themeColor="text1" w:themeTint="A6"/>
          <w:sz w:val="28"/>
          <w:szCs w:val="28"/>
        </w:rPr>
      </w:pPr>
    </w:p>
    <w:p w:rsidR="0028363E" w:rsidRDefault="0028363E" w:rsidP="00F47E70">
      <w:pPr>
        <w:jc w:val="both"/>
        <w:rPr>
          <w:color w:val="595959" w:themeColor="text1" w:themeTint="A6"/>
          <w:sz w:val="28"/>
          <w:szCs w:val="28"/>
        </w:rPr>
      </w:pPr>
    </w:p>
    <w:p w:rsidR="0028363E" w:rsidRDefault="0028363E" w:rsidP="00F47E70">
      <w:pPr>
        <w:jc w:val="both"/>
        <w:rPr>
          <w:color w:val="595959" w:themeColor="text1" w:themeTint="A6"/>
          <w:sz w:val="28"/>
          <w:szCs w:val="28"/>
        </w:rPr>
      </w:pPr>
    </w:p>
    <w:p w:rsidR="00F47E70" w:rsidRDefault="00F47E70" w:rsidP="00F47E70">
      <w:pPr>
        <w:jc w:val="both"/>
        <w:rPr>
          <w:color w:val="595959" w:themeColor="text1" w:themeTint="A6"/>
          <w:sz w:val="28"/>
          <w:szCs w:val="28"/>
        </w:rPr>
      </w:pPr>
    </w:p>
    <w:p w:rsidR="00F47E70" w:rsidRDefault="00F47E70" w:rsidP="00F47E70">
      <w:pPr>
        <w:jc w:val="both"/>
        <w:rPr>
          <w:color w:val="595959" w:themeColor="text1" w:themeTint="A6"/>
          <w:sz w:val="28"/>
          <w:szCs w:val="28"/>
        </w:rPr>
      </w:pPr>
    </w:p>
    <w:p w:rsidR="0028363E" w:rsidRDefault="0028363E" w:rsidP="00F47E70">
      <w:pPr>
        <w:jc w:val="both"/>
        <w:rPr>
          <w:color w:val="595959" w:themeColor="text1" w:themeTint="A6"/>
          <w:sz w:val="28"/>
          <w:szCs w:val="28"/>
        </w:rPr>
      </w:pPr>
    </w:p>
    <w:p w:rsidR="00084557" w:rsidRDefault="00084557" w:rsidP="00F47E70">
      <w:pPr>
        <w:jc w:val="both"/>
        <w:rPr>
          <w:color w:val="595959" w:themeColor="text1" w:themeTint="A6"/>
          <w:sz w:val="28"/>
          <w:szCs w:val="28"/>
        </w:rPr>
      </w:pPr>
    </w:p>
    <w:p w:rsidR="0028363E" w:rsidRPr="0028363E" w:rsidRDefault="0028363E" w:rsidP="00F47E70">
      <w:pPr>
        <w:jc w:val="both"/>
        <w:rPr>
          <w:color w:val="595959" w:themeColor="text1" w:themeTint="A6"/>
          <w:sz w:val="28"/>
          <w:szCs w:val="28"/>
        </w:rPr>
      </w:pPr>
    </w:p>
    <w:p w:rsidR="0028363E" w:rsidRPr="0028363E" w:rsidRDefault="0028363E" w:rsidP="00F47E70">
      <w:pPr>
        <w:jc w:val="both"/>
        <w:rPr>
          <w:color w:val="595959" w:themeColor="text1" w:themeTint="A6"/>
          <w:sz w:val="28"/>
          <w:szCs w:val="28"/>
        </w:rPr>
      </w:pPr>
    </w:p>
    <w:p w:rsidR="0028363E" w:rsidRPr="0028363E" w:rsidRDefault="0028363E" w:rsidP="00F47E70">
      <w:pPr>
        <w:jc w:val="both"/>
        <w:rPr>
          <w:color w:val="595959" w:themeColor="text1" w:themeTint="A6"/>
          <w:sz w:val="28"/>
          <w:szCs w:val="28"/>
        </w:rPr>
      </w:pPr>
    </w:p>
    <w:p w:rsidR="00767FD0" w:rsidRPr="0028363E" w:rsidRDefault="00767FD0" w:rsidP="00F47E70">
      <w:pPr>
        <w:jc w:val="both"/>
        <w:rPr>
          <w:color w:val="595959" w:themeColor="text1" w:themeTint="A6"/>
          <w:sz w:val="28"/>
          <w:szCs w:val="28"/>
        </w:rPr>
      </w:pPr>
      <w:r w:rsidRPr="0028363E">
        <w:rPr>
          <w:color w:val="595959" w:themeColor="text1" w:themeTint="A6"/>
          <w:sz w:val="28"/>
          <w:szCs w:val="28"/>
        </w:rPr>
        <w:t>С.В. Турапина</w:t>
      </w:r>
    </w:p>
    <w:p w:rsidR="005C4856" w:rsidRPr="0028363E" w:rsidRDefault="00767FD0" w:rsidP="00F47E70">
      <w:pPr>
        <w:jc w:val="both"/>
        <w:rPr>
          <w:color w:val="595959" w:themeColor="text1" w:themeTint="A6"/>
          <w:sz w:val="28"/>
          <w:szCs w:val="28"/>
        </w:rPr>
      </w:pPr>
      <w:r w:rsidRPr="0028363E">
        <w:rPr>
          <w:color w:val="595959" w:themeColor="text1" w:themeTint="A6"/>
          <w:sz w:val="28"/>
          <w:szCs w:val="28"/>
        </w:rPr>
        <w:t>4-49-48</w:t>
      </w: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739"/>
      </w:tblGrid>
      <w:tr w:rsidR="006E11A0" w:rsidTr="00F47E70">
        <w:tc>
          <w:tcPr>
            <w:tcW w:w="4549" w:type="dxa"/>
          </w:tcPr>
          <w:p w:rsidR="006E11A0" w:rsidRPr="0011306B" w:rsidRDefault="006E11A0" w:rsidP="00F47E70">
            <w:pPr>
              <w:jc w:val="both"/>
              <w:rPr>
                <w:color w:val="595959" w:themeColor="text1" w:themeTint="A6"/>
              </w:rPr>
            </w:pPr>
          </w:p>
        </w:tc>
        <w:tc>
          <w:tcPr>
            <w:tcW w:w="4739" w:type="dxa"/>
          </w:tcPr>
          <w:p w:rsidR="006E11A0" w:rsidRPr="0011306B" w:rsidRDefault="006E11A0" w:rsidP="00F47E70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11306B">
              <w:rPr>
                <w:color w:val="595959" w:themeColor="text1" w:themeTint="A6"/>
                <w:sz w:val="28"/>
                <w:szCs w:val="28"/>
              </w:rPr>
              <w:t>Приложение №1</w:t>
            </w:r>
          </w:p>
          <w:p w:rsidR="006E11A0" w:rsidRPr="0011306B" w:rsidRDefault="006E11A0" w:rsidP="00F47E70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11306B">
              <w:rPr>
                <w:color w:val="595959" w:themeColor="text1" w:themeTint="A6"/>
                <w:sz w:val="28"/>
                <w:szCs w:val="28"/>
              </w:rPr>
              <w:t>УТВЕРЖДЕНО</w:t>
            </w:r>
          </w:p>
          <w:p w:rsidR="006E11A0" w:rsidRPr="0011306B" w:rsidRDefault="006E11A0" w:rsidP="00F47E70">
            <w:pPr>
              <w:rPr>
                <w:color w:val="595959" w:themeColor="text1" w:themeTint="A6"/>
                <w:sz w:val="28"/>
                <w:szCs w:val="28"/>
              </w:rPr>
            </w:pPr>
            <w:r w:rsidRPr="0011306B">
              <w:rPr>
                <w:color w:val="595959" w:themeColor="text1" w:themeTint="A6"/>
                <w:sz w:val="28"/>
                <w:szCs w:val="28"/>
              </w:rPr>
              <w:t>постановлением администрации района</w:t>
            </w:r>
          </w:p>
          <w:p w:rsidR="006E11A0" w:rsidRPr="0011306B" w:rsidRDefault="006E11A0" w:rsidP="00857EC1">
            <w:pPr>
              <w:rPr>
                <w:color w:val="595959" w:themeColor="text1" w:themeTint="A6"/>
              </w:rPr>
            </w:pPr>
            <w:r w:rsidRPr="0011306B">
              <w:rPr>
                <w:color w:val="595959" w:themeColor="text1" w:themeTint="A6"/>
                <w:sz w:val="28"/>
                <w:szCs w:val="28"/>
              </w:rPr>
              <w:t xml:space="preserve">от </w:t>
            </w:r>
            <w:r w:rsidR="00857EC1">
              <w:rPr>
                <w:color w:val="595959" w:themeColor="text1" w:themeTint="A6"/>
                <w:sz w:val="28"/>
                <w:szCs w:val="28"/>
              </w:rPr>
              <w:t>11.02.2014</w:t>
            </w:r>
            <w:r w:rsidRPr="0011306B">
              <w:rPr>
                <w:color w:val="595959" w:themeColor="text1" w:themeTint="A6"/>
                <w:sz w:val="28"/>
                <w:szCs w:val="28"/>
              </w:rPr>
              <w:t>_ № _</w:t>
            </w:r>
            <w:r w:rsidR="00857EC1">
              <w:rPr>
                <w:color w:val="595959" w:themeColor="text1" w:themeTint="A6"/>
                <w:sz w:val="28"/>
                <w:szCs w:val="28"/>
              </w:rPr>
              <w:t>121</w:t>
            </w:r>
            <w:r w:rsidRPr="0011306B">
              <w:rPr>
                <w:color w:val="595959" w:themeColor="text1" w:themeTint="A6"/>
                <w:sz w:val="28"/>
                <w:szCs w:val="28"/>
              </w:rPr>
              <w:t>___</w:t>
            </w:r>
          </w:p>
        </w:tc>
      </w:tr>
    </w:tbl>
    <w:p w:rsidR="006E11A0" w:rsidRDefault="006E11A0" w:rsidP="00F47E70">
      <w:pPr>
        <w:jc w:val="both"/>
        <w:rPr>
          <w:color w:val="404040" w:themeColor="text1" w:themeTint="BF"/>
          <w:sz w:val="28"/>
          <w:szCs w:val="28"/>
        </w:rPr>
      </w:pPr>
    </w:p>
    <w:p w:rsidR="006E11A0" w:rsidRPr="0011306B" w:rsidRDefault="006E11A0" w:rsidP="00F47E70">
      <w:pPr>
        <w:jc w:val="center"/>
        <w:rPr>
          <w:color w:val="595959" w:themeColor="text1" w:themeTint="A6"/>
          <w:sz w:val="28"/>
          <w:szCs w:val="28"/>
        </w:rPr>
      </w:pPr>
      <w:r w:rsidRPr="0011306B">
        <w:rPr>
          <w:color w:val="595959" w:themeColor="text1" w:themeTint="A6"/>
          <w:sz w:val="28"/>
          <w:szCs w:val="28"/>
        </w:rPr>
        <w:t xml:space="preserve">Положение о мониторинге </w:t>
      </w:r>
      <w:proofErr w:type="spellStart"/>
      <w:r w:rsidRPr="0011306B">
        <w:rPr>
          <w:color w:val="595959" w:themeColor="text1" w:themeTint="A6"/>
          <w:sz w:val="28"/>
          <w:szCs w:val="28"/>
        </w:rPr>
        <w:t>правоприменения</w:t>
      </w:r>
      <w:proofErr w:type="spellEnd"/>
      <w:r w:rsidRPr="0011306B">
        <w:rPr>
          <w:color w:val="595959" w:themeColor="text1" w:themeTint="A6"/>
          <w:sz w:val="28"/>
          <w:szCs w:val="28"/>
        </w:rPr>
        <w:t xml:space="preserve"> </w:t>
      </w:r>
    </w:p>
    <w:p w:rsidR="006E11A0" w:rsidRPr="0028363E" w:rsidRDefault="006E11A0" w:rsidP="00F47E70">
      <w:pPr>
        <w:jc w:val="center"/>
        <w:rPr>
          <w:color w:val="595959" w:themeColor="text1" w:themeTint="A6"/>
          <w:sz w:val="28"/>
          <w:szCs w:val="28"/>
        </w:rPr>
      </w:pPr>
      <w:r w:rsidRPr="0028363E">
        <w:rPr>
          <w:color w:val="595959" w:themeColor="text1" w:themeTint="A6"/>
          <w:sz w:val="28"/>
          <w:szCs w:val="28"/>
        </w:rPr>
        <w:t>в администрации района</w:t>
      </w:r>
    </w:p>
    <w:p w:rsidR="006E11A0" w:rsidRPr="0028363E" w:rsidRDefault="006E11A0" w:rsidP="00F47E70">
      <w:pPr>
        <w:ind w:firstLine="426"/>
        <w:jc w:val="both"/>
        <w:rPr>
          <w:color w:val="595959" w:themeColor="text1" w:themeTint="A6"/>
          <w:sz w:val="28"/>
          <w:szCs w:val="28"/>
        </w:rPr>
      </w:pPr>
      <w:bookmarkStart w:id="0" w:name="sub_1"/>
      <w:r w:rsidRPr="0028363E">
        <w:rPr>
          <w:color w:val="595959" w:themeColor="text1" w:themeTint="A6"/>
          <w:sz w:val="28"/>
          <w:szCs w:val="28"/>
        </w:rPr>
        <w:t xml:space="preserve">1.Настоящим Положением определяется порядок осуществления мониторинга </w:t>
      </w:r>
      <w:proofErr w:type="spellStart"/>
      <w:r w:rsidRPr="0028363E">
        <w:rPr>
          <w:color w:val="595959" w:themeColor="text1" w:themeTint="A6"/>
          <w:sz w:val="28"/>
          <w:szCs w:val="28"/>
        </w:rPr>
        <w:t>правоприменения</w:t>
      </w:r>
      <w:proofErr w:type="spellEnd"/>
      <w:r w:rsidRPr="0028363E">
        <w:rPr>
          <w:color w:val="595959" w:themeColor="text1" w:themeTint="A6"/>
          <w:sz w:val="28"/>
          <w:szCs w:val="28"/>
        </w:rPr>
        <w:t xml:space="preserve"> </w:t>
      </w:r>
      <w:r w:rsidR="004C757E" w:rsidRPr="0028363E">
        <w:rPr>
          <w:color w:val="595959" w:themeColor="text1" w:themeTint="A6"/>
          <w:sz w:val="28"/>
          <w:szCs w:val="28"/>
        </w:rPr>
        <w:t>(далее - мониторинг)</w:t>
      </w:r>
      <w:r w:rsidR="004C757E">
        <w:rPr>
          <w:color w:val="595959" w:themeColor="text1" w:themeTint="A6"/>
          <w:sz w:val="28"/>
          <w:szCs w:val="28"/>
        </w:rPr>
        <w:t xml:space="preserve"> </w:t>
      </w:r>
      <w:r w:rsidRPr="0028363E">
        <w:rPr>
          <w:color w:val="595959" w:themeColor="text1" w:themeTint="A6"/>
          <w:sz w:val="28"/>
          <w:szCs w:val="28"/>
        </w:rPr>
        <w:t xml:space="preserve">в </w:t>
      </w:r>
      <w:r w:rsidR="0028363E" w:rsidRPr="0028363E">
        <w:rPr>
          <w:color w:val="595959" w:themeColor="text1" w:themeTint="A6"/>
          <w:sz w:val="28"/>
          <w:szCs w:val="28"/>
        </w:rPr>
        <w:t xml:space="preserve">администрации </w:t>
      </w:r>
      <w:r w:rsidR="004C757E">
        <w:rPr>
          <w:color w:val="595959" w:themeColor="text1" w:themeTint="A6"/>
          <w:sz w:val="28"/>
          <w:szCs w:val="28"/>
        </w:rPr>
        <w:t>Моршанского района Тамбовской области (далее администрация района)</w:t>
      </w:r>
      <w:r w:rsidRPr="0028363E">
        <w:rPr>
          <w:color w:val="595959" w:themeColor="text1" w:themeTint="A6"/>
          <w:sz w:val="28"/>
          <w:szCs w:val="28"/>
        </w:rPr>
        <w:t>.</w:t>
      </w:r>
    </w:p>
    <w:p w:rsidR="006E11A0" w:rsidRPr="0028363E" w:rsidRDefault="006E11A0" w:rsidP="00F47E70">
      <w:pPr>
        <w:ind w:firstLine="426"/>
        <w:jc w:val="both"/>
        <w:rPr>
          <w:color w:val="595959" w:themeColor="text1" w:themeTint="A6"/>
          <w:sz w:val="28"/>
          <w:szCs w:val="28"/>
        </w:rPr>
      </w:pPr>
      <w:bookmarkStart w:id="1" w:name="sub_2"/>
      <w:bookmarkEnd w:id="0"/>
      <w:r w:rsidRPr="0028363E">
        <w:rPr>
          <w:color w:val="595959" w:themeColor="text1" w:themeTint="A6"/>
          <w:sz w:val="28"/>
          <w:szCs w:val="28"/>
        </w:rPr>
        <w:t>2.Мониторинг предусматривает комплексную и плановую деятельность</w:t>
      </w:r>
      <w:r w:rsidR="004C757E">
        <w:rPr>
          <w:color w:val="595959" w:themeColor="text1" w:themeTint="A6"/>
          <w:sz w:val="28"/>
          <w:szCs w:val="28"/>
        </w:rPr>
        <w:t xml:space="preserve"> </w:t>
      </w:r>
      <w:r w:rsidRPr="0028363E">
        <w:rPr>
          <w:color w:val="595959" w:themeColor="text1" w:themeTint="A6"/>
          <w:sz w:val="28"/>
          <w:szCs w:val="28"/>
        </w:rPr>
        <w:t xml:space="preserve">по сбору, обобщению, анализу и оценке информации для обеспечения принятия (издания), изменения или признания </w:t>
      </w:r>
      <w:proofErr w:type="gramStart"/>
      <w:r w:rsidRPr="0028363E">
        <w:rPr>
          <w:color w:val="595959" w:themeColor="text1" w:themeTint="A6"/>
          <w:sz w:val="28"/>
          <w:szCs w:val="28"/>
        </w:rPr>
        <w:t>утратившими</w:t>
      </w:r>
      <w:proofErr w:type="gramEnd"/>
      <w:r w:rsidRPr="0028363E">
        <w:rPr>
          <w:color w:val="595959" w:themeColor="text1" w:themeTint="A6"/>
          <w:sz w:val="28"/>
          <w:szCs w:val="28"/>
        </w:rPr>
        <w:t xml:space="preserve"> силу (отмены)</w:t>
      </w:r>
      <w:r w:rsidR="004C757E">
        <w:rPr>
          <w:color w:val="595959" w:themeColor="text1" w:themeTint="A6"/>
          <w:sz w:val="28"/>
          <w:szCs w:val="28"/>
        </w:rPr>
        <w:t xml:space="preserve"> </w:t>
      </w:r>
      <w:r w:rsidR="006F66A5">
        <w:rPr>
          <w:color w:val="595959" w:themeColor="text1" w:themeTint="A6"/>
          <w:sz w:val="28"/>
          <w:szCs w:val="28"/>
        </w:rPr>
        <w:t xml:space="preserve">муниципальных </w:t>
      </w:r>
      <w:r w:rsidR="004C757E">
        <w:rPr>
          <w:color w:val="595959" w:themeColor="text1" w:themeTint="A6"/>
          <w:sz w:val="28"/>
          <w:szCs w:val="28"/>
        </w:rPr>
        <w:t>нормативно правовых актов</w:t>
      </w:r>
      <w:r w:rsidR="006F66A5">
        <w:rPr>
          <w:color w:val="595959" w:themeColor="text1" w:themeTint="A6"/>
          <w:sz w:val="28"/>
          <w:szCs w:val="28"/>
        </w:rPr>
        <w:t xml:space="preserve"> (далее – нормативно правовых актов)</w:t>
      </w:r>
      <w:r w:rsidR="004C757E">
        <w:rPr>
          <w:color w:val="595959" w:themeColor="text1" w:themeTint="A6"/>
          <w:sz w:val="28"/>
          <w:szCs w:val="28"/>
        </w:rPr>
        <w:t>, принимаемых администрацией района в пределах своих полномочий.</w:t>
      </w:r>
    </w:p>
    <w:p w:rsidR="004C757E" w:rsidRPr="0028363E" w:rsidRDefault="006E11A0" w:rsidP="00F47E70">
      <w:pPr>
        <w:ind w:firstLine="426"/>
        <w:jc w:val="both"/>
        <w:rPr>
          <w:color w:val="595959" w:themeColor="text1" w:themeTint="A6"/>
          <w:sz w:val="28"/>
          <w:szCs w:val="28"/>
        </w:rPr>
      </w:pPr>
      <w:bookmarkStart w:id="2" w:name="sub_3"/>
      <w:bookmarkEnd w:id="1"/>
      <w:r w:rsidRPr="0028363E">
        <w:rPr>
          <w:color w:val="595959" w:themeColor="text1" w:themeTint="A6"/>
          <w:sz w:val="28"/>
          <w:szCs w:val="28"/>
        </w:rPr>
        <w:t>3.Основной целью осуществления мониторинга является совершенствование</w:t>
      </w:r>
      <w:r w:rsidR="004C757E">
        <w:rPr>
          <w:color w:val="595959" w:themeColor="text1" w:themeTint="A6"/>
          <w:sz w:val="28"/>
          <w:szCs w:val="28"/>
        </w:rPr>
        <w:t xml:space="preserve"> нормативных</w:t>
      </w:r>
      <w:r w:rsidRPr="0028363E">
        <w:rPr>
          <w:color w:val="595959" w:themeColor="text1" w:themeTint="A6"/>
          <w:sz w:val="28"/>
          <w:szCs w:val="28"/>
        </w:rPr>
        <w:t xml:space="preserve"> правов</w:t>
      </w:r>
      <w:r w:rsidR="004C757E">
        <w:rPr>
          <w:color w:val="595959" w:themeColor="text1" w:themeTint="A6"/>
          <w:sz w:val="28"/>
          <w:szCs w:val="28"/>
        </w:rPr>
        <w:t>ых</w:t>
      </w:r>
      <w:r w:rsidRPr="0028363E">
        <w:rPr>
          <w:color w:val="595959" w:themeColor="text1" w:themeTint="A6"/>
          <w:sz w:val="28"/>
          <w:szCs w:val="28"/>
        </w:rPr>
        <w:t xml:space="preserve"> </w:t>
      </w:r>
      <w:r w:rsidR="004C757E">
        <w:rPr>
          <w:color w:val="595959" w:themeColor="text1" w:themeTint="A6"/>
          <w:sz w:val="28"/>
          <w:szCs w:val="28"/>
        </w:rPr>
        <w:t>актов администрации района</w:t>
      </w:r>
      <w:bookmarkStart w:id="3" w:name="sub_205"/>
      <w:r w:rsidR="004C757E">
        <w:rPr>
          <w:color w:val="595959" w:themeColor="text1" w:themeTint="A6"/>
          <w:sz w:val="28"/>
          <w:szCs w:val="28"/>
        </w:rPr>
        <w:t>,</w:t>
      </w:r>
      <w:r w:rsidR="004C757E" w:rsidRPr="0028363E">
        <w:rPr>
          <w:color w:val="595959" w:themeColor="text1" w:themeTint="A6"/>
          <w:sz w:val="28"/>
          <w:szCs w:val="28"/>
        </w:rPr>
        <w:t xml:space="preserve"> в целях реализац</w:t>
      </w:r>
      <w:r w:rsidR="00A46D7A">
        <w:rPr>
          <w:color w:val="595959" w:themeColor="text1" w:themeTint="A6"/>
          <w:sz w:val="28"/>
          <w:szCs w:val="28"/>
        </w:rPr>
        <w:t xml:space="preserve">ии антикоррупционной политики, </w:t>
      </w:r>
      <w:r w:rsidR="004C757E" w:rsidRPr="0028363E">
        <w:rPr>
          <w:color w:val="595959" w:themeColor="text1" w:themeTint="A6"/>
          <w:sz w:val="28"/>
          <w:szCs w:val="28"/>
        </w:rPr>
        <w:t xml:space="preserve">устранения </w:t>
      </w:r>
      <w:proofErr w:type="spellStart"/>
      <w:r w:rsidR="004C757E" w:rsidRPr="0028363E">
        <w:rPr>
          <w:color w:val="595959" w:themeColor="text1" w:themeTint="A6"/>
          <w:sz w:val="28"/>
          <w:szCs w:val="28"/>
        </w:rPr>
        <w:t>коррупциогенных</w:t>
      </w:r>
      <w:proofErr w:type="spellEnd"/>
      <w:r w:rsidR="004C757E" w:rsidRPr="0028363E">
        <w:rPr>
          <w:color w:val="595959" w:themeColor="text1" w:themeTint="A6"/>
          <w:sz w:val="28"/>
          <w:szCs w:val="28"/>
        </w:rPr>
        <w:t xml:space="preserve"> факторо</w:t>
      </w:r>
      <w:bookmarkStart w:id="4" w:name="sub_206"/>
      <w:bookmarkEnd w:id="3"/>
      <w:r w:rsidR="004C757E">
        <w:rPr>
          <w:color w:val="595959" w:themeColor="text1" w:themeTint="A6"/>
          <w:sz w:val="28"/>
          <w:szCs w:val="28"/>
        </w:rPr>
        <w:t xml:space="preserve">в и </w:t>
      </w:r>
      <w:r w:rsidR="004C757E" w:rsidRPr="0028363E">
        <w:rPr>
          <w:color w:val="595959" w:themeColor="text1" w:themeTint="A6"/>
          <w:sz w:val="28"/>
          <w:szCs w:val="28"/>
        </w:rPr>
        <w:t>устранения противоречий между нормативными правовыми актами равной юридической силы.</w:t>
      </w:r>
    </w:p>
    <w:p w:rsidR="006E11A0" w:rsidRPr="0028363E" w:rsidRDefault="006E11A0" w:rsidP="00F47E70">
      <w:pPr>
        <w:ind w:firstLine="426"/>
        <w:jc w:val="both"/>
        <w:rPr>
          <w:color w:val="595959" w:themeColor="text1" w:themeTint="A6"/>
          <w:sz w:val="28"/>
          <w:szCs w:val="28"/>
        </w:rPr>
      </w:pPr>
      <w:bookmarkStart w:id="5" w:name="sub_4"/>
      <w:bookmarkEnd w:id="2"/>
      <w:bookmarkEnd w:id="4"/>
      <w:r w:rsidRPr="0028363E">
        <w:rPr>
          <w:color w:val="595959" w:themeColor="text1" w:themeTint="A6"/>
          <w:sz w:val="28"/>
          <w:szCs w:val="28"/>
        </w:rPr>
        <w:t xml:space="preserve">4. Мониторинг проводится в соответствии с планом мониторинга и согласно </w:t>
      </w:r>
      <w:hyperlink r:id="rId6" w:history="1">
        <w:r w:rsidRPr="0028363E">
          <w:rPr>
            <w:rStyle w:val="a3"/>
            <w:color w:val="595959" w:themeColor="text1" w:themeTint="A6"/>
            <w:sz w:val="28"/>
            <w:szCs w:val="28"/>
          </w:rPr>
          <w:t>методике</w:t>
        </w:r>
      </w:hyperlink>
      <w:r w:rsidRPr="0028363E">
        <w:rPr>
          <w:color w:val="595959" w:themeColor="text1" w:themeTint="A6"/>
          <w:sz w:val="28"/>
          <w:szCs w:val="28"/>
        </w:rPr>
        <w:t xml:space="preserve"> его осуществления.</w:t>
      </w:r>
    </w:p>
    <w:bookmarkEnd w:id="5"/>
    <w:p w:rsidR="006E11A0" w:rsidRPr="0028363E" w:rsidRDefault="00060888" w:rsidP="00F47E70">
      <w:pPr>
        <w:ind w:firstLine="426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Структурные подразделения администрации района </w:t>
      </w:r>
      <w:r w:rsidR="006E11A0" w:rsidRPr="0028363E">
        <w:rPr>
          <w:color w:val="595959" w:themeColor="text1" w:themeTint="A6"/>
          <w:sz w:val="28"/>
          <w:szCs w:val="28"/>
        </w:rPr>
        <w:t>могут осуществлять мониторинг по собственной инициативе.</w:t>
      </w:r>
    </w:p>
    <w:p w:rsidR="006E11A0" w:rsidRPr="0028363E" w:rsidRDefault="006E11A0" w:rsidP="00F47E70">
      <w:pPr>
        <w:ind w:firstLine="426"/>
        <w:jc w:val="both"/>
        <w:rPr>
          <w:color w:val="595959" w:themeColor="text1" w:themeTint="A6"/>
          <w:sz w:val="28"/>
          <w:szCs w:val="28"/>
        </w:rPr>
      </w:pPr>
      <w:bookmarkStart w:id="6" w:name="sub_5"/>
      <w:r w:rsidRPr="0028363E">
        <w:rPr>
          <w:color w:val="595959" w:themeColor="text1" w:themeTint="A6"/>
          <w:sz w:val="28"/>
          <w:szCs w:val="28"/>
        </w:rPr>
        <w:t xml:space="preserve">5. Проект плана мониторинга ежегодно разрабатывается </w:t>
      </w:r>
      <w:r w:rsidR="00B24647">
        <w:rPr>
          <w:color w:val="595959" w:themeColor="text1" w:themeTint="A6"/>
          <w:sz w:val="28"/>
          <w:szCs w:val="28"/>
        </w:rPr>
        <w:t>юридическим отделом администрации района по предложениям структурных подразделений администрации района с</w:t>
      </w:r>
      <w:r w:rsidRPr="0028363E">
        <w:rPr>
          <w:color w:val="595959" w:themeColor="text1" w:themeTint="A6"/>
          <w:sz w:val="28"/>
          <w:szCs w:val="28"/>
        </w:rPr>
        <w:t xml:space="preserve"> учетом:</w:t>
      </w:r>
    </w:p>
    <w:p w:rsidR="006E11A0" w:rsidRPr="0028363E" w:rsidRDefault="006E11A0" w:rsidP="00F47E70">
      <w:pPr>
        <w:ind w:firstLine="426"/>
        <w:jc w:val="both"/>
        <w:rPr>
          <w:color w:val="595959" w:themeColor="text1" w:themeTint="A6"/>
          <w:sz w:val="28"/>
          <w:szCs w:val="28"/>
        </w:rPr>
      </w:pPr>
      <w:bookmarkStart w:id="7" w:name="sub_501"/>
      <w:bookmarkEnd w:id="6"/>
      <w:r w:rsidRPr="0028363E">
        <w:rPr>
          <w:color w:val="595959" w:themeColor="text1" w:themeTint="A6"/>
          <w:sz w:val="28"/>
          <w:szCs w:val="28"/>
        </w:rPr>
        <w:t>а</w:t>
      </w:r>
      <w:proofErr w:type="gramStart"/>
      <w:r w:rsidRPr="0028363E">
        <w:rPr>
          <w:color w:val="595959" w:themeColor="text1" w:themeTint="A6"/>
          <w:sz w:val="28"/>
          <w:szCs w:val="28"/>
        </w:rPr>
        <w:t>)е</w:t>
      </w:r>
      <w:proofErr w:type="gramEnd"/>
      <w:r w:rsidRPr="0028363E">
        <w:rPr>
          <w:color w:val="595959" w:themeColor="text1" w:themeTint="A6"/>
          <w:sz w:val="28"/>
          <w:szCs w:val="28"/>
        </w:rPr>
        <w:t xml:space="preserve">жегодных </w:t>
      </w:r>
      <w:r w:rsidR="00B24647">
        <w:rPr>
          <w:color w:val="595959" w:themeColor="text1" w:themeTint="A6"/>
          <w:sz w:val="28"/>
          <w:szCs w:val="28"/>
        </w:rPr>
        <w:t xml:space="preserve">поручений главы </w:t>
      </w:r>
      <w:r w:rsidR="00513EBF">
        <w:rPr>
          <w:color w:val="595959" w:themeColor="text1" w:themeTint="A6"/>
          <w:sz w:val="28"/>
          <w:szCs w:val="28"/>
        </w:rPr>
        <w:t>Моршанского района (далее - глава района);</w:t>
      </w:r>
    </w:p>
    <w:p w:rsidR="00B24647" w:rsidRDefault="006E11A0" w:rsidP="00F47E70">
      <w:pPr>
        <w:ind w:firstLine="426"/>
        <w:jc w:val="both"/>
        <w:rPr>
          <w:color w:val="595959" w:themeColor="text1" w:themeTint="A6"/>
          <w:sz w:val="28"/>
          <w:szCs w:val="28"/>
        </w:rPr>
      </w:pPr>
      <w:bookmarkStart w:id="8" w:name="sub_502"/>
      <w:bookmarkEnd w:id="7"/>
      <w:r w:rsidRPr="0028363E">
        <w:rPr>
          <w:color w:val="595959" w:themeColor="text1" w:themeTint="A6"/>
          <w:sz w:val="28"/>
          <w:szCs w:val="28"/>
        </w:rPr>
        <w:t>б</w:t>
      </w:r>
      <w:proofErr w:type="gramStart"/>
      <w:r w:rsidRPr="0028363E">
        <w:rPr>
          <w:color w:val="595959" w:themeColor="text1" w:themeTint="A6"/>
          <w:sz w:val="28"/>
          <w:szCs w:val="28"/>
        </w:rPr>
        <w:t>)п</w:t>
      </w:r>
      <w:proofErr w:type="gramEnd"/>
      <w:r w:rsidRPr="0028363E">
        <w:rPr>
          <w:color w:val="595959" w:themeColor="text1" w:themeTint="A6"/>
          <w:sz w:val="28"/>
          <w:szCs w:val="28"/>
        </w:rPr>
        <w:t>редложений</w:t>
      </w:r>
      <w:r w:rsidR="00B24647">
        <w:rPr>
          <w:color w:val="595959" w:themeColor="text1" w:themeTint="A6"/>
          <w:sz w:val="28"/>
          <w:szCs w:val="28"/>
        </w:rPr>
        <w:t xml:space="preserve"> </w:t>
      </w:r>
      <w:bookmarkStart w:id="9" w:name="sub_503"/>
      <w:bookmarkEnd w:id="8"/>
      <w:r w:rsidR="00B24647">
        <w:rPr>
          <w:color w:val="595959" w:themeColor="text1" w:themeTint="A6"/>
          <w:sz w:val="28"/>
          <w:szCs w:val="28"/>
        </w:rPr>
        <w:t xml:space="preserve"> П</w:t>
      </w:r>
      <w:r w:rsidRPr="0028363E">
        <w:rPr>
          <w:color w:val="595959" w:themeColor="text1" w:themeTint="A6"/>
          <w:sz w:val="28"/>
          <w:szCs w:val="28"/>
        </w:rPr>
        <w:t>рокур</w:t>
      </w:r>
      <w:r w:rsidR="00B24647">
        <w:rPr>
          <w:color w:val="595959" w:themeColor="text1" w:themeTint="A6"/>
          <w:sz w:val="28"/>
          <w:szCs w:val="28"/>
        </w:rPr>
        <w:t>атуры г. Моршанска</w:t>
      </w:r>
      <w:r w:rsidR="00513EBF">
        <w:rPr>
          <w:color w:val="595959" w:themeColor="text1" w:themeTint="A6"/>
          <w:sz w:val="28"/>
          <w:szCs w:val="28"/>
        </w:rPr>
        <w:t xml:space="preserve"> Тамбовской области;</w:t>
      </w:r>
      <w:r w:rsidR="00B24647">
        <w:rPr>
          <w:color w:val="595959" w:themeColor="text1" w:themeTint="A6"/>
          <w:sz w:val="28"/>
          <w:szCs w:val="28"/>
        </w:rPr>
        <w:t xml:space="preserve"> </w:t>
      </w:r>
    </w:p>
    <w:p w:rsidR="006E11A0" w:rsidRPr="0028363E" w:rsidRDefault="00B24647" w:rsidP="00F47E70">
      <w:pPr>
        <w:ind w:firstLine="426"/>
        <w:jc w:val="both"/>
        <w:rPr>
          <w:color w:val="595959" w:themeColor="text1" w:themeTint="A6"/>
          <w:sz w:val="28"/>
          <w:szCs w:val="28"/>
        </w:rPr>
      </w:pPr>
      <w:bookmarkStart w:id="10" w:name="sub_504"/>
      <w:bookmarkEnd w:id="9"/>
      <w:r>
        <w:rPr>
          <w:color w:val="595959" w:themeColor="text1" w:themeTint="A6"/>
          <w:sz w:val="28"/>
          <w:szCs w:val="28"/>
        </w:rPr>
        <w:t>в</w:t>
      </w:r>
      <w:proofErr w:type="gramStart"/>
      <w:r w:rsidR="006E11A0" w:rsidRPr="0028363E">
        <w:rPr>
          <w:color w:val="595959" w:themeColor="text1" w:themeTint="A6"/>
          <w:sz w:val="28"/>
          <w:szCs w:val="28"/>
        </w:rPr>
        <w:t>)п</w:t>
      </w:r>
      <w:proofErr w:type="gramEnd"/>
      <w:r w:rsidR="006E11A0" w:rsidRPr="0028363E">
        <w:rPr>
          <w:color w:val="595959" w:themeColor="text1" w:themeTint="A6"/>
          <w:sz w:val="28"/>
          <w:szCs w:val="28"/>
        </w:rPr>
        <w:t xml:space="preserve">редложений </w:t>
      </w:r>
      <w:r>
        <w:rPr>
          <w:color w:val="595959" w:themeColor="text1" w:themeTint="A6"/>
          <w:sz w:val="28"/>
          <w:szCs w:val="28"/>
        </w:rPr>
        <w:t>органов местного самоуправления района</w:t>
      </w:r>
      <w:r w:rsidR="006E11A0" w:rsidRPr="0028363E">
        <w:rPr>
          <w:color w:val="595959" w:themeColor="text1" w:themeTint="A6"/>
          <w:sz w:val="28"/>
          <w:szCs w:val="28"/>
        </w:rPr>
        <w:t>;</w:t>
      </w:r>
    </w:p>
    <w:p w:rsidR="00B24647" w:rsidRDefault="00B24647" w:rsidP="00F47E70">
      <w:pPr>
        <w:ind w:firstLine="426"/>
        <w:jc w:val="both"/>
        <w:rPr>
          <w:color w:val="595959" w:themeColor="text1" w:themeTint="A6"/>
          <w:sz w:val="28"/>
          <w:szCs w:val="28"/>
        </w:rPr>
      </w:pPr>
      <w:bookmarkStart w:id="11" w:name="sub_505"/>
      <w:bookmarkEnd w:id="10"/>
      <w:r>
        <w:rPr>
          <w:color w:val="595959" w:themeColor="text1" w:themeTint="A6"/>
          <w:sz w:val="28"/>
          <w:szCs w:val="28"/>
        </w:rPr>
        <w:t>г</w:t>
      </w:r>
      <w:proofErr w:type="gramStart"/>
      <w:r w:rsidR="006E11A0" w:rsidRPr="0028363E">
        <w:rPr>
          <w:color w:val="595959" w:themeColor="text1" w:themeTint="A6"/>
          <w:sz w:val="28"/>
          <w:szCs w:val="28"/>
        </w:rPr>
        <w:t>)</w:t>
      </w:r>
      <w:r>
        <w:rPr>
          <w:color w:val="595959" w:themeColor="text1" w:themeTint="A6"/>
          <w:sz w:val="28"/>
          <w:szCs w:val="28"/>
        </w:rPr>
        <w:t>а</w:t>
      </w:r>
      <w:proofErr w:type="gramEnd"/>
      <w:r>
        <w:rPr>
          <w:color w:val="595959" w:themeColor="text1" w:themeTint="A6"/>
          <w:sz w:val="28"/>
          <w:szCs w:val="28"/>
        </w:rPr>
        <w:t>нтикоррупционных мероприятий;</w:t>
      </w:r>
    </w:p>
    <w:p w:rsidR="006E11A0" w:rsidRPr="0028363E" w:rsidRDefault="00B24647" w:rsidP="00F47E70">
      <w:pPr>
        <w:ind w:firstLine="426"/>
        <w:jc w:val="both"/>
        <w:rPr>
          <w:color w:val="595959" w:themeColor="text1" w:themeTint="A6"/>
          <w:sz w:val="28"/>
          <w:szCs w:val="28"/>
        </w:rPr>
      </w:pPr>
      <w:bookmarkStart w:id="12" w:name="sub_506"/>
      <w:bookmarkEnd w:id="11"/>
      <w:r>
        <w:rPr>
          <w:color w:val="595959" w:themeColor="text1" w:themeTint="A6"/>
          <w:sz w:val="28"/>
          <w:szCs w:val="28"/>
        </w:rPr>
        <w:t>д</w:t>
      </w:r>
      <w:proofErr w:type="gramStart"/>
      <w:r w:rsidR="006E11A0" w:rsidRPr="0028363E">
        <w:rPr>
          <w:color w:val="595959" w:themeColor="text1" w:themeTint="A6"/>
          <w:sz w:val="28"/>
          <w:szCs w:val="28"/>
        </w:rPr>
        <w:t>)о</w:t>
      </w:r>
      <w:proofErr w:type="gramEnd"/>
      <w:r w:rsidR="006E11A0" w:rsidRPr="0028363E">
        <w:rPr>
          <w:color w:val="595959" w:themeColor="text1" w:themeTint="A6"/>
          <w:sz w:val="28"/>
          <w:szCs w:val="28"/>
        </w:rPr>
        <w:t xml:space="preserve">сновных направлений деятельности </w:t>
      </w:r>
      <w:r>
        <w:rPr>
          <w:color w:val="595959" w:themeColor="text1" w:themeTint="A6"/>
          <w:sz w:val="28"/>
          <w:szCs w:val="28"/>
        </w:rPr>
        <w:t>администрации района</w:t>
      </w:r>
      <w:r w:rsidR="006E11A0" w:rsidRPr="0028363E">
        <w:rPr>
          <w:color w:val="595959" w:themeColor="text1" w:themeTint="A6"/>
          <w:sz w:val="28"/>
          <w:szCs w:val="28"/>
        </w:rPr>
        <w:t xml:space="preserve"> на соответствующий период;</w:t>
      </w:r>
    </w:p>
    <w:p w:rsidR="006E11A0" w:rsidRPr="0028363E" w:rsidRDefault="00B24647" w:rsidP="00F47E70">
      <w:pPr>
        <w:ind w:firstLine="426"/>
        <w:jc w:val="both"/>
        <w:rPr>
          <w:color w:val="595959" w:themeColor="text1" w:themeTint="A6"/>
          <w:sz w:val="28"/>
          <w:szCs w:val="28"/>
        </w:rPr>
      </w:pPr>
      <w:bookmarkStart w:id="13" w:name="sub_507"/>
      <w:bookmarkEnd w:id="12"/>
      <w:r>
        <w:rPr>
          <w:color w:val="595959" w:themeColor="text1" w:themeTint="A6"/>
          <w:sz w:val="28"/>
          <w:szCs w:val="28"/>
        </w:rPr>
        <w:t>е</w:t>
      </w:r>
      <w:proofErr w:type="gramStart"/>
      <w:r w:rsidR="006E11A0" w:rsidRPr="0028363E">
        <w:rPr>
          <w:color w:val="595959" w:themeColor="text1" w:themeTint="A6"/>
          <w:sz w:val="28"/>
          <w:szCs w:val="28"/>
        </w:rPr>
        <w:t>)п</w:t>
      </w:r>
      <w:proofErr w:type="gramEnd"/>
      <w:r w:rsidR="006E11A0" w:rsidRPr="0028363E">
        <w:rPr>
          <w:color w:val="595959" w:themeColor="text1" w:themeTint="A6"/>
          <w:sz w:val="28"/>
          <w:szCs w:val="28"/>
        </w:rPr>
        <w:t xml:space="preserve">рограмм социально-экономического развития </w:t>
      </w:r>
      <w:r>
        <w:rPr>
          <w:color w:val="595959" w:themeColor="text1" w:themeTint="A6"/>
          <w:sz w:val="28"/>
          <w:szCs w:val="28"/>
        </w:rPr>
        <w:t>Моршанского района</w:t>
      </w:r>
      <w:r w:rsidR="006E11A0" w:rsidRPr="0028363E">
        <w:rPr>
          <w:color w:val="595959" w:themeColor="text1" w:themeTint="A6"/>
          <w:sz w:val="28"/>
          <w:szCs w:val="28"/>
        </w:rPr>
        <w:t>;</w:t>
      </w:r>
    </w:p>
    <w:p w:rsidR="006E11A0" w:rsidRPr="0028363E" w:rsidRDefault="00B24647" w:rsidP="00F47E70">
      <w:pPr>
        <w:ind w:firstLine="426"/>
        <w:jc w:val="both"/>
        <w:rPr>
          <w:color w:val="595959" w:themeColor="text1" w:themeTint="A6"/>
          <w:sz w:val="28"/>
          <w:szCs w:val="28"/>
        </w:rPr>
      </w:pPr>
      <w:bookmarkStart w:id="14" w:name="sub_508"/>
      <w:bookmarkEnd w:id="13"/>
      <w:r>
        <w:rPr>
          <w:color w:val="595959" w:themeColor="text1" w:themeTint="A6"/>
          <w:sz w:val="28"/>
          <w:szCs w:val="28"/>
        </w:rPr>
        <w:t>ж</w:t>
      </w:r>
      <w:proofErr w:type="gramStart"/>
      <w:r w:rsidR="006E11A0" w:rsidRPr="0028363E">
        <w:rPr>
          <w:color w:val="595959" w:themeColor="text1" w:themeTint="A6"/>
          <w:sz w:val="28"/>
          <w:szCs w:val="28"/>
        </w:rPr>
        <w:t>)п</w:t>
      </w:r>
      <w:proofErr w:type="gramEnd"/>
      <w:r w:rsidR="006E11A0" w:rsidRPr="0028363E">
        <w:rPr>
          <w:color w:val="595959" w:themeColor="text1" w:themeTint="A6"/>
          <w:sz w:val="28"/>
          <w:szCs w:val="28"/>
        </w:rPr>
        <w:t>редложений институтов гражданского общества и средств массовой информации.</w:t>
      </w:r>
    </w:p>
    <w:p w:rsidR="00860B45" w:rsidRDefault="006E11A0" w:rsidP="00F47E70">
      <w:pPr>
        <w:ind w:firstLine="426"/>
        <w:jc w:val="both"/>
        <w:rPr>
          <w:color w:val="595959" w:themeColor="text1" w:themeTint="A6"/>
          <w:sz w:val="28"/>
          <w:szCs w:val="28"/>
        </w:rPr>
      </w:pPr>
      <w:bookmarkStart w:id="15" w:name="sub_6"/>
      <w:bookmarkEnd w:id="14"/>
      <w:r w:rsidRPr="0028363E">
        <w:rPr>
          <w:color w:val="595959" w:themeColor="text1" w:themeTint="A6"/>
          <w:sz w:val="28"/>
          <w:szCs w:val="28"/>
        </w:rPr>
        <w:t>6.</w:t>
      </w:r>
      <w:r w:rsidR="00B24647">
        <w:rPr>
          <w:color w:val="595959" w:themeColor="text1" w:themeTint="A6"/>
          <w:sz w:val="28"/>
          <w:szCs w:val="28"/>
        </w:rPr>
        <w:t>Структурные подразделения администрации района</w:t>
      </w:r>
      <w:r w:rsidRPr="0028363E">
        <w:rPr>
          <w:color w:val="595959" w:themeColor="text1" w:themeTint="A6"/>
          <w:sz w:val="28"/>
          <w:szCs w:val="28"/>
        </w:rPr>
        <w:t xml:space="preserve"> при подготовке предложений к проекту плана мониторинга учитывают в пределах своей компетенции</w:t>
      </w:r>
      <w:r w:rsidR="00860B45">
        <w:rPr>
          <w:color w:val="595959" w:themeColor="text1" w:themeTint="A6"/>
          <w:sz w:val="28"/>
          <w:szCs w:val="28"/>
        </w:rPr>
        <w:t>:</w:t>
      </w:r>
    </w:p>
    <w:p w:rsidR="006E11A0" w:rsidRDefault="00860B45" w:rsidP="00F47E70">
      <w:pPr>
        <w:ind w:firstLine="426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а</w:t>
      </w:r>
      <w:proofErr w:type="gramStart"/>
      <w:r>
        <w:rPr>
          <w:color w:val="595959" w:themeColor="text1" w:themeTint="A6"/>
          <w:sz w:val="28"/>
          <w:szCs w:val="28"/>
        </w:rPr>
        <w:t>)</w:t>
      </w:r>
      <w:r w:rsidR="006E11A0" w:rsidRPr="0028363E">
        <w:rPr>
          <w:color w:val="595959" w:themeColor="text1" w:themeTint="A6"/>
          <w:sz w:val="28"/>
          <w:szCs w:val="28"/>
        </w:rPr>
        <w:t>п</w:t>
      </w:r>
      <w:proofErr w:type="gramEnd"/>
      <w:r w:rsidR="006E11A0" w:rsidRPr="0028363E">
        <w:rPr>
          <w:color w:val="595959" w:themeColor="text1" w:themeTint="A6"/>
          <w:sz w:val="28"/>
          <w:szCs w:val="28"/>
        </w:rPr>
        <w:t xml:space="preserve">редложения институтов гражданского общества и средств массовой информации о принятии (издании), изменении или признании утратившими силу (отмене) нормативных правовых актов </w:t>
      </w:r>
      <w:r w:rsidR="00B24647">
        <w:rPr>
          <w:color w:val="595959" w:themeColor="text1" w:themeTint="A6"/>
          <w:sz w:val="28"/>
          <w:szCs w:val="28"/>
        </w:rPr>
        <w:t>администрации района</w:t>
      </w:r>
      <w:r w:rsidR="006E11A0" w:rsidRPr="0028363E">
        <w:rPr>
          <w:color w:val="595959" w:themeColor="text1" w:themeTint="A6"/>
          <w:sz w:val="28"/>
          <w:szCs w:val="28"/>
        </w:rPr>
        <w:t xml:space="preserve">, поступившие в </w:t>
      </w:r>
      <w:r w:rsidR="00B24647">
        <w:rPr>
          <w:color w:val="595959" w:themeColor="text1" w:themeTint="A6"/>
          <w:sz w:val="28"/>
          <w:szCs w:val="28"/>
        </w:rPr>
        <w:t>администрацию района</w:t>
      </w:r>
      <w:r>
        <w:rPr>
          <w:color w:val="595959" w:themeColor="text1" w:themeTint="A6"/>
          <w:sz w:val="28"/>
          <w:szCs w:val="28"/>
        </w:rPr>
        <w:t>;</w:t>
      </w:r>
    </w:p>
    <w:p w:rsidR="006E11A0" w:rsidRPr="0028363E" w:rsidRDefault="00860B45" w:rsidP="00F47E70">
      <w:pPr>
        <w:ind w:firstLine="426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б</w:t>
      </w:r>
      <w:proofErr w:type="gramStart"/>
      <w:r>
        <w:rPr>
          <w:color w:val="595959" w:themeColor="text1" w:themeTint="A6"/>
          <w:sz w:val="28"/>
          <w:szCs w:val="28"/>
        </w:rPr>
        <w:t>)</w:t>
      </w:r>
      <w:bookmarkStart w:id="16" w:name="sub_7"/>
      <w:bookmarkEnd w:id="15"/>
      <w:r w:rsidR="006E11A0" w:rsidRPr="0028363E">
        <w:rPr>
          <w:color w:val="595959" w:themeColor="text1" w:themeTint="A6"/>
          <w:sz w:val="28"/>
          <w:szCs w:val="28"/>
        </w:rPr>
        <w:t>п</w:t>
      </w:r>
      <w:proofErr w:type="gramEnd"/>
      <w:r w:rsidR="006E11A0" w:rsidRPr="0028363E">
        <w:rPr>
          <w:color w:val="595959" w:themeColor="text1" w:themeTint="A6"/>
          <w:sz w:val="28"/>
          <w:szCs w:val="28"/>
        </w:rPr>
        <w:t>редложения органов местного самоуправления</w:t>
      </w:r>
      <w:r>
        <w:rPr>
          <w:color w:val="595959" w:themeColor="text1" w:themeTint="A6"/>
          <w:sz w:val="28"/>
          <w:szCs w:val="28"/>
        </w:rPr>
        <w:t xml:space="preserve"> Моршанского района,</w:t>
      </w:r>
      <w:r w:rsidRPr="00860B45">
        <w:rPr>
          <w:color w:val="595959" w:themeColor="text1" w:themeTint="A6"/>
          <w:sz w:val="28"/>
          <w:szCs w:val="28"/>
        </w:rPr>
        <w:t xml:space="preserve"> </w:t>
      </w:r>
      <w:r w:rsidRPr="0028363E">
        <w:rPr>
          <w:color w:val="595959" w:themeColor="text1" w:themeTint="A6"/>
          <w:sz w:val="28"/>
          <w:szCs w:val="28"/>
        </w:rPr>
        <w:lastRenderedPageBreak/>
        <w:t xml:space="preserve">поступившие в </w:t>
      </w:r>
      <w:r>
        <w:rPr>
          <w:color w:val="595959" w:themeColor="text1" w:themeTint="A6"/>
          <w:sz w:val="28"/>
          <w:szCs w:val="28"/>
        </w:rPr>
        <w:t>администрацию района</w:t>
      </w:r>
      <w:r w:rsidR="006E11A0" w:rsidRPr="0028363E">
        <w:rPr>
          <w:color w:val="595959" w:themeColor="text1" w:themeTint="A6"/>
          <w:sz w:val="28"/>
          <w:szCs w:val="28"/>
        </w:rPr>
        <w:t>.</w:t>
      </w:r>
    </w:p>
    <w:p w:rsidR="006E11A0" w:rsidRPr="0028363E" w:rsidRDefault="00860B45" w:rsidP="00F47E70">
      <w:pPr>
        <w:ind w:firstLine="426"/>
        <w:jc w:val="both"/>
        <w:rPr>
          <w:color w:val="595959" w:themeColor="text1" w:themeTint="A6"/>
          <w:sz w:val="28"/>
          <w:szCs w:val="28"/>
        </w:rPr>
      </w:pPr>
      <w:bookmarkStart w:id="17" w:name="sub_8"/>
      <w:bookmarkEnd w:id="16"/>
      <w:r>
        <w:rPr>
          <w:color w:val="595959" w:themeColor="text1" w:themeTint="A6"/>
          <w:sz w:val="28"/>
          <w:szCs w:val="28"/>
        </w:rPr>
        <w:t>7</w:t>
      </w:r>
      <w:r w:rsidR="006E11A0" w:rsidRPr="0028363E">
        <w:rPr>
          <w:color w:val="595959" w:themeColor="text1" w:themeTint="A6"/>
          <w:sz w:val="28"/>
          <w:szCs w:val="28"/>
        </w:rPr>
        <w:t>.</w:t>
      </w:r>
      <w:r>
        <w:rPr>
          <w:color w:val="595959" w:themeColor="text1" w:themeTint="A6"/>
          <w:sz w:val="28"/>
          <w:szCs w:val="28"/>
        </w:rPr>
        <w:t>П</w:t>
      </w:r>
      <w:r w:rsidRPr="0028363E">
        <w:rPr>
          <w:color w:val="595959" w:themeColor="text1" w:themeTint="A6"/>
          <w:sz w:val="28"/>
          <w:szCs w:val="28"/>
        </w:rPr>
        <w:t>редложени</w:t>
      </w:r>
      <w:r>
        <w:rPr>
          <w:color w:val="595959" w:themeColor="text1" w:themeTint="A6"/>
          <w:sz w:val="28"/>
          <w:szCs w:val="28"/>
        </w:rPr>
        <w:t>я</w:t>
      </w:r>
      <w:r w:rsidRPr="0028363E">
        <w:rPr>
          <w:color w:val="595959" w:themeColor="text1" w:themeTint="A6"/>
          <w:sz w:val="28"/>
          <w:szCs w:val="28"/>
        </w:rPr>
        <w:t xml:space="preserve"> к проекту плана мониторинга </w:t>
      </w:r>
      <w:r>
        <w:rPr>
          <w:color w:val="595959" w:themeColor="text1" w:themeTint="A6"/>
          <w:sz w:val="28"/>
          <w:szCs w:val="28"/>
        </w:rPr>
        <w:t>у</w:t>
      </w:r>
      <w:r w:rsidR="006E11A0" w:rsidRPr="0028363E">
        <w:rPr>
          <w:color w:val="595959" w:themeColor="text1" w:themeTint="A6"/>
          <w:sz w:val="28"/>
          <w:szCs w:val="28"/>
        </w:rPr>
        <w:t xml:space="preserve">казанные в </w:t>
      </w:r>
      <w:r>
        <w:rPr>
          <w:color w:val="595959" w:themeColor="text1" w:themeTint="A6"/>
          <w:sz w:val="28"/>
          <w:szCs w:val="28"/>
        </w:rPr>
        <w:t xml:space="preserve">п. 5 </w:t>
      </w:r>
      <w:r w:rsidR="006E11A0" w:rsidRPr="0028363E">
        <w:rPr>
          <w:color w:val="595959" w:themeColor="text1" w:themeTint="A6"/>
          <w:sz w:val="28"/>
          <w:szCs w:val="28"/>
        </w:rPr>
        <w:t xml:space="preserve">настоящего Положения представляются в </w:t>
      </w:r>
      <w:r>
        <w:rPr>
          <w:color w:val="595959" w:themeColor="text1" w:themeTint="A6"/>
          <w:sz w:val="28"/>
          <w:szCs w:val="28"/>
        </w:rPr>
        <w:t>юридический отдел администрации района</w:t>
      </w:r>
      <w:r w:rsidR="006E11A0" w:rsidRPr="0028363E">
        <w:rPr>
          <w:color w:val="595959" w:themeColor="text1" w:themeTint="A6"/>
          <w:sz w:val="28"/>
          <w:szCs w:val="28"/>
        </w:rPr>
        <w:t xml:space="preserve"> ежегодно, до </w:t>
      </w:r>
      <w:r w:rsidR="00FF46F3">
        <w:rPr>
          <w:color w:val="595959" w:themeColor="text1" w:themeTint="A6"/>
          <w:sz w:val="28"/>
          <w:szCs w:val="28"/>
        </w:rPr>
        <w:t>1ноября</w:t>
      </w:r>
      <w:r w:rsidR="006E11A0" w:rsidRPr="0028363E">
        <w:rPr>
          <w:color w:val="595959" w:themeColor="text1" w:themeTint="A6"/>
          <w:sz w:val="28"/>
          <w:szCs w:val="28"/>
        </w:rPr>
        <w:t>.</w:t>
      </w:r>
    </w:p>
    <w:p w:rsidR="006E11A0" w:rsidRPr="0028363E" w:rsidRDefault="0011306B" w:rsidP="00F47E70">
      <w:pPr>
        <w:ind w:firstLine="426"/>
        <w:jc w:val="both"/>
        <w:rPr>
          <w:color w:val="595959" w:themeColor="text1" w:themeTint="A6"/>
          <w:sz w:val="28"/>
          <w:szCs w:val="28"/>
        </w:rPr>
      </w:pPr>
      <w:bookmarkStart w:id="18" w:name="sub_10"/>
      <w:bookmarkEnd w:id="17"/>
      <w:r>
        <w:rPr>
          <w:color w:val="595959" w:themeColor="text1" w:themeTint="A6"/>
          <w:sz w:val="28"/>
          <w:szCs w:val="28"/>
        </w:rPr>
        <w:t>8</w:t>
      </w:r>
      <w:r w:rsidR="006E11A0" w:rsidRPr="0028363E">
        <w:rPr>
          <w:color w:val="595959" w:themeColor="text1" w:themeTint="A6"/>
          <w:sz w:val="28"/>
          <w:szCs w:val="28"/>
        </w:rPr>
        <w:t xml:space="preserve">.План мониторинга ежегодно, до </w:t>
      </w:r>
      <w:r>
        <w:rPr>
          <w:color w:val="595959" w:themeColor="text1" w:themeTint="A6"/>
          <w:sz w:val="28"/>
          <w:szCs w:val="28"/>
        </w:rPr>
        <w:t>31</w:t>
      </w:r>
      <w:r w:rsidR="006E11A0" w:rsidRPr="0028363E">
        <w:rPr>
          <w:color w:val="595959" w:themeColor="text1" w:themeTint="A6"/>
          <w:sz w:val="28"/>
          <w:szCs w:val="28"/>
        </w:rPr>
        <w:t xml:space="preserve"> </w:t>
      </w:r>
      <w:r>
        <w:rPr>
          <w:color w:val="595959" w:themeColor="text1" w:themeTint="A6"/>
          <w:sz w:val="28"/>
          <w:szCs w:val="28"/>
        </w:rPr>
        <w:t>декабря</w:t>
      </w:r>
      <w:r w:rsidR="006E11A0" w:rsidRPr="0028363E">
        <w:rPr>
          <w:color w:val="595959" w:themeColor="text1" w:themeTint="A6"/>
          <w:sz w:val="28"/>
          <w:szCs w:val="28"/>
        </w:rPr>
        <w:t xml:space="preserve">, утверждается </w:t>
      </w:r>
      <w:r>
        <w:rPr>
          <w:color w:val="595959" w:themeColor="text1" w:themeTint="A6"/>
          <w:sz w:val="28"/>
          <w:szCs w:val="28"/>
        </w:rPr>
        <w:t>постановлением администрации района</w:t>
      </w:r>
      <w:r w:rsidR="006E11A0" w:rsidRPr="0028363E">
        <w:rPr>
          <w:color w:val="595959" w:themeColor="text1" w:themeTint="A6"/>
          <w:sz w:val="28"/>
          <w:szCs w:val="28"/>
        </w:rPr>
        <w:t>.</w:t>
      </w:r>
    </w:p>
    <w:p w:rsidR="006E11A0" w:rsidRPr="0028363E" w:rsidRDefault="0011306B" w:rsidP="00F47E70">
      <w:pPr>
        <w:ind w:firstLine="426"/>
        <w:jc w:val="both"/>
        <w:rPr>
          <w:color w:val="595959" w:themeColor="text1" w:themeTint="A6"/>
          <w:sz w:val="28"/>
          <w:szCs w:val="28"/>
        </w:rPr>
      </w:pPr>
      <w:bookmarkStart w:id="19" w:name="sub_11"/>
      <w:bookmarkEnd w:id="18"/>
      <w:r>
        <w:rPr>
          <w:color w:val="595959" w:themeColor="text1" w:themeTint="A6"/>
          <w:sz w:val="28"/>
          <w:szCs w:val="28"/>
        </w:rPr>
        <w:t>9</w:t>
      </w:r>
      <w:r w:rsidR="00134577">
        <w:rPr>
          <w:color w:val="595959" w:themeColor="text1" w:themeTint="A6"/>
          <w:sz w:val="28"/>
          <w:szCs w:val="28"/>
        </w:rPr>
        <w:t>.</w:t>
      </w:r>
      <w:r w:rsidR="006E11A0" w:rsidRPr="0028363E">
        <w:rPr>
          <w:color w:val="595959" w:themeColor="text1" w:themeTint="A6"/>
          <w:sz w:val="28"/>
          <w:szCs w:val="28"/>
        </w:rPr>
        <w:t>В плане мониторинга отражаются:</w:t>
      </w:r>
    </w:p>
    <w:p w:rsidR="006E11A0" w:rsidRPr="0028363E" w:rsidRDefault="0011306B" w:rsidP="00F47E70">
      <w:pPr>
        <w:ind w:firstLine="426"/>
        <w:jc w:val="both"/>
        <w:rPr>
          <w:color w:val="595959" w:themeColor="text1" w:themeTint="A6"/>
          <w:sz w:val="28"/>
          <w:szCs w:val="28"/>
        </w:rPr>
      </w:pPr>
      <w:bookmarkStart w:id="20" w:name="sub_1101"/>
      <w:bookmarkEnd w:id="19"/>
      <w:r>
        <w:rPr>
          <w:color w:val="595959" w:themeColor="text1" w:themeTint="A6"/>
          <w:sz w:val="28"/>
          <w:szCs w:val="28"/>
        </w:rPr>
        <w:t>а</w:t>
      </w:r>
      <w:proofErr w:type="gramStart"/>
      <w:r>
        <w:rPr>
          <w:color w:val="595959" w:themeColor="text1" w:themeTint="A6"/>
          <w:sz w:val="28"/>
          <w:szCs w:val="28"/>
        </w:rPr>
        <w:t>)</w:t>
      </w:r>
      <w:r w:rsidR="006E11A0" w:rsidRPr="0028363E">
        <w:rPr>
          <w:color w:val="595959" w:themeColor="text1" w:themeTint="A6"/>
          <w:sz w:val="28"/>
          <w:szCs w:val="28"/>
        </w:rPr>
        <w:t>о</w:t>
      </w:r>
      <w:proofErr w:type="gramEnd"/>
      <w:r w:rsidR="006E11A0" w:rsidRPr="0028363E">
        <w:rPr>
          <w:color w:val="595959" w:themeColor="text1" w:themeTint="A6"/>
          <w:sz w:val="28"/>
          <w:szCs w:val="28"/>
        </w:rPr>
        <w:t>трасль (</w:t>
      </w:r>
      <w:proofErr w:type="spellStart"/>
      <w:r w:rsidR="006E11A0" w:rsidRPr="0028363E">
        <w:rPr>
          <w:color w:val="595959" w:themeColor="text1" w:themeTint="A6"/>
          <w:sz w:val="28"/>
          <w:szCs w:val="28"/>
        </w:rPr>
        <w:t>подотрасль</w:t>
      </w:r>
      <w:proofErr w:type="spellEnd"/>
      <w:r w:rsidR="006E11A0" w:rsidRPr="0028363E">
        <w:rPr>
          <w:color w:val="595959" w:themeColor="text1" w:themeTint="A6"/>
          <w:sz w:val="28"/>
          <w:szCs w:val="28"/>
        </w:rPr>
        <w:t>) законодательства либо группа нормативных правовых актов, мониторинг которых планируется осуществить;</w:t>
      </w:r>
    </w:p>
    <w:p w:rsidR="006E11A0" w:rsidRPr="0028363E" w:rsidRDefault="006E11A0" w:rsidP="00F47E70">
      <w:pPr>
        <w:ind w:firstLine="426"/>
        <w:jc w:val="both"/>
        <w:rPr>
          <w:color w:val="595959" w:themeColor="text1" w:themeTint="A6"/>
          <w:sz w:val="28"/>
          <w:szCs w:val="28"/>
        </w:rPr>
      </w:pPr>
      <w:bookmarkStart w:id="21" w:name="sub_1102"/>
      <w:bookmarkEnd w:id="20"/>
      <w:r w:rsidRPr="0028363E">
        <w:rPr>
          <w:color w:val="595959" w:themeColor="text1" w:themeTint="A6"/>
          <w:sz w:val="28"/>
          <w:szCs w:val="28"/>
        </w:rPr>
        <w:t>б</w:t>
      </w:r>
      <w:proofErr w:type="gramStart"/>
      <w:r w:rsidRPr="0028363E">
        <w:rPr>
          <w:color w:val="595959" w:themeColor="text1" w:themeTint="A6"/>
          <w:sz w:val="28"/>
          <w:szCs w:val="28"/>
        </w:rPr>
        <w:t>)н</w:t>
      </w:r>
      <w:proofErr w:type="gramEnd"/>
      <w:r w:rsidRPr="0028363E">
        <w:rPr>
          <w:color w:val="595959" w:themeColor="text1" w:themeTint="A6"/>
          <w:sz w:val="28"/>
          <w:szCs w:val="28"/>
        </w:rPr>
        <w:t>аименовани</w:t>
      </w:r>
      <w:r w:rsidR="0011306B">
        <w:rPr>
          <w:color w:val="595959" w:themeColor="text1" w:themeTint="A6"/>
          <w:sz w:val="28"/>
          <w:szCs w:val="28"/>
        </w:rPr>
        <w:t>е</w:t>
      </w:r>
      <w:r w:rsidRPr="0028363E">
        <w:rPr>
          <w:color w:val="595959" w:themeColor="text1" w:themeTint="A6"/>
          <w:sz w:val="28"/>
          <w:szCs w:val="28"/>
        </w:rPr>
        <w:t xml:space="preserve"> </w:t>
      </w:r>
      <w:r w:rsidR="0011306B">
        <w:rPr>
          <w:color w:val="595959" w:themeColor="text1" w:themeTint="A6"/>
          <w:sz w:val="28"/>
          <w:szCs w:val="28"/>
        </w:rPr>
        <w:t>структурного подразделения администрации района</w:t>
      </w:r>
      <w:r w:rsidRPr="0028363E">
        <w:rPr>
          <w:color w:val="595959" w:themeColor="text1" w:themeTint="A6"/>
          <w:sz w:val="28"/>
          <w:szCs w:val="28"/>
        </w:rPr>
        <w:t>, участвующ</w:t>
      </w:r>
      <w:r w:rsidR="0011306B">
        <w:rPr>
          <w:color w:val="595959" w:themeColor="text1" w:themeTint="A6"/>
          <w:sz w:val="28"/>
          <w:szCs w:val="28"/>
        </w:rPr>
        <w:t>его</w:t>
      </w:r>
      <w:r w:rsidRPr="0028363E">
        <w:rPr>
          <w:color w:val="595959" w:themeColor="text1" w:themeTint="A6"/>
          <w:sz w:val="28"/>
          <w:szCs w:val="28"/>
        </w:rPr>
        <w:t xml:space="preserve"> в мониторинге;</w:t>
      </w:r>
    </w:p>
    <w:p w:rsidR="006E11A0" w:rsidRPr="0028363E" w:rsidRDefault="006E11A0" w:rsidP="00F47E70">
      <w:pPr>
        <w:ind w:firstLine="426"/>
        <w:jc w:val="both"/>
        <w:rPr>
          <w:color w:val="595959" w:themeColor="text1" w:themeTint="A6"/>
          <w:sz w:val="28"/>
          <w:szCs w:val="28"/>
        </w:rPr>
      </w:pPr>
      <w:bookmarkStart w:id="22" w:name="sub_1103"/>
      <w:bookmarkEnd w:id="21"/>
      <w:r w:rsidRPr="0028363E">
        <w:rPr>
          <w:color w:val="595959" w:themeColor="text1" w:themeTint="A6"/>
          <w:sz w:val="28"/>
          <w:szCs w:val="28"/>
        </w:rPr>
        <w:t>в</w:t>
      </w:r>
      <w:proofErr w:type="gramStart"/>
      <w:r w:rsidRPr="0028363E">
        <w:rPr>
          <w:color w:val="595959" w:themeColor="text1" w:themeTint="A6"/>
          <w:sz w:val="28"/>
          <w:szCs w:val="28"/>
        </w:rPr>
        <w:t>)с</w:t>
      </w:r>
      <w:proofErr w:type="gramEnd"/>
      <w:r w:rsidRPr="0028363E">
        <w:rPr>
          <w:color w:val="595959" w:themeColor="text1" w:themeTint="A6"/>
          <w:sz w:val="28"/>
          <w:szCs w:val="28"/>
        </w:rPr>
        <w:t>роки осуществления мониторинга;</w:t>
      </w:r>
    </w:p>
    <w:p w:rsidR="006E11A0" w:rsidRPr="0028363E" w:rsidRDefault="006E11A0" w:rsidP="00F47E70">
      <w:pPr>
        <w:ind w:firstLine="426"/>
        <w:jc w:val="both"/>
        <w:rPr>
          <w:color w:val="595959" w:themeColor="text1" w:themeTint="A6"/>
          <w:sz w:val="28"/>
          <w:szCs w:val="28"/>
        </w:rPr>
      </w:pPr>
      <w:bookmarkStart w:id="23" w:name="sub_1104"/>
      <w:bookmarkEnd w:id="22"/>
      <w:r w:rsidRPr="0028363E">
        <w:rPr>
          <w:color w:val="595959" w:themeColor="text1" w:themeTint="A6"/>
          <w:sz w:val="28"/>
          <w:szCs w:val="28"/>
        </w:rPr>
        <w:t>г</w:t>
      </w:r>
      <w:proofErr w:type="gramStart"/>
      <w:r w:rsidRPr="0028363E">
        <w:rPr>
          <w:color w:val="595959" w:themeColor="text1" w:themeTint="A6"/>
          <w:sz w:val="28"/>
          <w:szCs w:val="28"/>
        </w:rPr>
        <w:t>)и</w:t>
      </w:r>
      <w:proofErr w:type="gramEnd"/>
      <w:r w:rsidRPr="0028363E">
        <w:rPr>
          <w:color w:val="595959" w:themeColor="text1" w:themeTint="A6"/>
          <w:sz w:val="28"/>
          <w:szCs w:val="28"/>
        </w:rPr>
        <w:t>ные данные.</w:t>
      </w:r>
    </w:p>
    <w:p w:rsidR="006E11A0" w:rsidRPr="0028363E" w:rsidRDefault="006E11A0" w:rsidP="00F47E70">
      <w:pPr>
        <w:ind w:firstLine="426"/>
        <w:jc w:val="both"/>
        <w:rPr>
          <w:color w:val="595959" w:themeColor="text1" w:themeTint="A6"/>
          <w:sz w:val="28"/>
          <w:szCs w:val="28"/>
        </w:rPr>
      </w:pPr>
      <w:bookmarkStart w:id="24" w:name="sub_12"/>
      <w:bookmarkEnd w:id="23"/>
      <w:r w:rsidRPr="0028363E">
        <w:rPr>
          <w:color w:val="595959" w:themeColor="text1" w:themeTint="A6"/>
          <w:sz w:val="28"/>
          <w:szCs w:val="28"/>
        </w:rPr>
        <w:t>1</w:t>
      </w:r>
      <w:r w:rsidR="0011306B">
        <w:rPr>
          <w:color w:val="595959" w:themeColor="text1" w:themeTint="A6"/>
          <w:sz w:val="28"/>
          <w:szCs w:val="28"/>
        </w:rPr>
        <w:t>0</w:t>
      </w:r>
      <w:r w:rsidRPr="0028363E">
        <w:rPr>
          <w:color w:val="595959" w:themeColor="text1" w:themeTint="A6"/>
          <w:sz w:val="28"/>
          <w:szCs w:val="28"/>
        </w:rPr>
        <w:t>.</w:t>
      </w:r>
      <w:r w:rsidR="00CE03B7">
        <w:rPr>
          <w:color w:val="595959" w:themeColor="text1" w:themeTint="A6"/>
          <w:sz w:val="28"/>
          <w:szCs w:val="28"/>
        </w:rPr>
        <w:t>Структурные подразделения администрации района</w:t>
      </w:r>
      <w:r w:rsidR="00CE03B7" w:rsidRPr="0028363E">
        <w:rPr>
          <w:color w:val="595959" w:themeColor="text1" w:themeTint="A6"/>
          <w:sz w:val="28"/>
          <w:szCs w:val="28"/>
        </w:rPr>
        <w:t xml:space="preserve"> </w:t>
      </w:r>
      <w:r w:rsidRPr="0028363E">
        <w:rPr>
          <w:color w:val="595959" w:themeColor="text1" w:themeTint="A6"/>
          <w:sz w:val="28"/>
          <w:szCs w:val="28"/>
        </w:rPr>
        <w:t xml:space="preserve">ежегодно, до </w:t>
      </w:r>
      <w:r w:rsidR="00134577">
        <w:rPr>
          <w:color w:val="595959" w:themeColor="text1" w:themeTint="A6"/>
          <w:sz w:val="28"/>
          <w:szCs w:val="28"/>
        </w:rPr>
        <w:t>10</w:t>
      </w:r>
      <w:r w:rsidRPr="0028363E">
        <w:rPr>
          <w:color w:val="595959" w:themeColor="text1" w:themeTint="A6"/>
          <w:sz w:val="28"/>
          <w:szCs w:val="28"/>
        </w:rPr>
        <w:t xml:space="preserve"> </w:t>
      </w:r>
      <w:r w:rsidR="00134577">
        <w:rPr>
          <w:color w:val="595959" w:themeColor="text1" w:themeTint="A6"/>
          <w:sz w:val="28"/>
          <w:szCs w:val="28"/>
        </w:rPr>
        <w:t>февраля</w:t>
      </w:r>
      <w:r w:rsidRPr="0028363E">
        <w:rPr>
          <w:color w:val="595959" w:themeColor="text1" w:themeTint="A6"/>
          <w:sz w:val="28"/>
          <w:szCs w:val="28"/>
        </w:rPr>
        <w:t xml:space="preserve">, представляют в </w:t>
      </w:r>
      <w:r w:rsidR="00134577">
        <w:rPr>
          <w:color w:val="595959" w:themeColor="text1" w:themeTint="A6"/>
          <w:sz w:val="28"/>
          <w:szCs w:val="28"/>
        </w:rPr>
        <w:t xml:space="preserve">юридический отдел </w:t>
      </w:r>
      <w:r w:rsidRPr="0028363E">
        <w:rPr>
          <w:color w:val="595959" w:themeColor="text1" w:themeTint="A6"/>
          <w:sz w:val="28"/>
          <w:szCs w:val="28"/>
        </w:rPr>
        <w:t xml:space="preserve"> </w:t>
      </w:r>
      <w:r w:rsidR="000E0C0A">
        <w:rPr>
          <w:color w:val="595959" w:themeColor="text1" w:themeTint="A6"/>
          <w:sz w:val="28"/>
          <w:szCs w:val="28"/>
        </w:rPr>
        <w:t>информацию</w:t>
      </w:r>
      <w:r w:rsidRPr="0028363E">
        <w:rPr>
          <w:color w:val="595959" w:themeColor="text1" w:themeTint="A6"/>
          <w:sz w:val="28"/>
          <w:szCs w:val="28"/>
        </w:rPr>
        <w:t xml:space="preserve"> о результатах мониторинга</w:t>
      </w:r>
      <w:r w:rsidR="000E0C0A">
        <w:rPr>
          <w:color w:val="595959" w:themeColor="text1" w:themeTint="A6"/>
          <w:sz w:val="28"/>
          <w:szCs w:val="28"/>
        </w:rPr>
        <w:t xml:space="preserve"> </w:t>
      </w:r>
      <w:proofErr w:type="spellStart"/>
      <w:r w:rsidR="000E0C0A">
        <w:rPr>
          <w:color w:val="595959" w:themeColor="text1" w:themeTint="A6"/>
          <w:sz w:val="28"/>
          <w:szCs w:val="28"/>
        </w:rPr>
        <w:t>правоприменения</w:t>
      </w:r>
      <w:proofErr w:type="spellEnd"/>
      <w:r w:rsidRPr="0028363E">
        <w:rPr>
          <w:color w:val="595959" w:themeColor="text1" w:themeTint="A6"/>
          <w:sz w:val="28"/>
          <w:szCs w:val="28"/>
        </w:rPr>
        <w:t>, осуществленного ими в предыдущем году в соответствии с планом мониторинга.</w:t>
      </w:r>
    </w:p>
    <w:p w:rsidR="006E11A0" w:rsidRPr="0028363E" w:rsidRDefault="006E11A0" w:rsidP="00F47E70">
      <w:pPr>
        <w:ind w:firstLine="426"/>
        <w:jc w:val="both"/>
        <w:rPr>
          <w:color w:val="595959" w:themeColor="text1" w:themeTint="A6"/>
          <w:sz w:val="28"/>
          <w:szCs w:val="28"/>
        </w:rPr>
      </w:pPr>
      <w:bookmarkStart w:id="25" w:name="sub_13"/>
      <w:bookmarkEnd w:id="24"/>
      <w:r w:rsidRPr="0028363E">
        <w:rPr>
          <w:color w:val="595959" w:themeColor="text1" w:themeTint="A6"/>
          <w:sz w:val="28"/>
          <w:szCs w:val="28"/>
        </w:rPr>
        <w:t>1</w:t>
      </w:r>
      <w:r w:rsidR="00CF6B3E">
        <w:rPr>
          <w:color w:val="595959" w:themeColor="text1" w:themeTint="A6"/>
          <w:sz w:val="28"/>
          <w:szCs w:val="28"/>
        </w:rPr>
        <w:t>1</w:t>
      </w:r>
      <w:r w:rsidRPr="0028363E">
        <w:rPr>
          <w:color w:val="595959" w:themeColor="text1" w:themeTint="A6"/>
          <w:sz w:val="28"/>
          <w:szCs w:val="28"/>
        </w:rPr>
        <w:t>.</w:t>
      </w:r>
      <w:r w:rsidR="00CF6B3E">
        <w:rPr>
          <w:color w:val="595959" w:themeColor="text1" w:themeTint="A6"/>
          <w:sz w:val="28"/>
          <w:szCs w:val="28"/>
        </w:rPr>
        <w:t xml:space="preserve">Юридический отдел администрации района </w:t>
      </w:r>
      <w:r w:rsidRPr="0028363E">
        <w:rPr>
          <w:color w:val="595959" w:themeColor="text1" w:themeTint="A6"/>
          <w:sz w:val="28"/>
          <w:szCs w:val="28"/>
        </w:rPr>
        <w:t xml:space="preserve">на основе </w:t>
      </w:r>
      <w:r w:rsidR="000E0C0A">
        <w:rPr>
          <w:color w:val="595959" w:themeColor="text1" w:themeTint="A6"/>
          <w:sz w:val="28"/>
          <w:szCs w:val="28"/>
        </w:rPr>
        <w:t>информации</w:t>
      </w:r>
      <w:r w:rsidRPr="0028363E">
        <w:rPr>
          <w:color w:val="595959" w:themeColor="text1" w:themeTint="A6"/>
          <w:sz w:val="28"/>
          <w:szCs w:val="28"/>
        </w:rPr>
        <w:t xml:space="preserve"> </w:t>
      </w:r>
      <w:r w:rsidR="00CF6B3E">
        <w:rPr>
          <w:color w:val="595959" w:themeColor="text1" w:themeTint="A6"/>
          <w:sz w:val="28"/>
          <w:szCs w:val="28"/>
        </w:rPr>
        <w:t>структурных подразделений администрации района</w:t>
      </w:r>
      <w:r w:rsidR="00CF6B3E" w:rsidRPr="0028363E">
        <w:rPr>
          <w:color w:val="595959" w:themeColor="text1" w:themeTint="A6"/>
          <w:sz w:val="28"/>
          <w:szCs w:val="28"/>
        </w:rPr>
        <w:t xml:space="preserve"> </w:t>
      </w:r>
      <w:r w:rsidRPr="0028363E">
        <w:rPr>
          <w:color w:val="595959" w:themeColor="text1" w:themeTint="A6"/>
          <w:sz w:val="28"/>
          <w:szCs w:val="28"/>
        </w:rPr>
        <w:t xml:space="preserve">о результатах мониторинга, осуществленного ими в предыдущем году, поступивших в </w:t>
      </w:r>
      <w:r w:rsidR="00CF6B3E">
        <w:rPr>
          <w:color w:val="595959" w:themeColor="text1" w:themeTint="A6"/>
          <w:sz w:val="28"/>
          <w:szCs w:val="28"/>
        </w:rPr>
        <w:t>отдел</w:t>
      </w:r>
      <w:r w:rsidRPr="0028363E">
        <w:rPr>
          <w:color w:val="595959" w:themeColor="text1" w:themeTint="A6"/>
          <w:sz w:val="28"/>
          <w:szCs w:val="28"/>
        </w:rPr>
        <w:t xml:space="preserve">, подготавливает </w:t>
      </w:r>
      <w:r w:rsidR="00CF6B3E">
        <w:rPr>
          <w:color w:val="595959" w:themeColor="text1" w:themeTint="A6"/>
          <w:sz w:val="28"/>
          <w:szCs w:val="28"/>
        </w:rPr>
        <w:t>сводную информацию.</w:t>
      </w:r>
    </w:p>
    <w:p w:rsidR="006E11A0" w:rsidRPr="0028363E" w:rsidRDefault="006E11A0" w:rsidP="00F47E70">
      <w:pPr>
        <w:ind w:firstLine="426"/>
        <w:jc w:val="both"/>
        <w:rPr>
          <w:color w:val="595959" w:themeColor="text1" w:themeTint="A6"/>
          <w:sz w:val="28"/>
          <w:szCs w:val="28"/>
        </w:rPr>
      </w:pPr>
      <w:bookmarkStart w:id="26" w:name="sub_14"/>
      <w:bookmarkEnd w:id="25"/>
      <w:r w:rsidRPr="0028363E">
        <w:rPr>
          <w:color w:val="595959" w:themeColor="text1" w:themeTint="A6"/>
          <w:sz w:val="28"/>
          <w:szCs w:val="28"/>
        </w:rPr>
        <w:t>1</w:t>
      </w:r>
      <w:r w:rsidR="00CF6B3E">
        <w:rPr>
          <w:color w:val="595959" w:themeColor="text1" w:themeTint="A6"/>
          <w:sz w:val="28"/>
          <w:szCs w:val="28"/>
        </w:rPr>
        <w:t>2</w:t>
      </w:r>
      <w:r w:rsidRPr="0028363E">
        <w:rPr>
          <w:color w:val="595959" w:themeColor="text1" w:themeTint="A6"/>
          <w:sz w:val="28"/>
          <w:szCs w:val="28"/>
        </w:rPr>
        <w:t xml:space="preserve">.В </w:t>
      </w:r>
      <w:r w:rsidR="00CF6B3E">
        <w:rPr>
          <w:color w:val="595959" w:themeColor="text1" w:themeTint="A6"/>
          <w:sz w:val="28"/>
          <w:szCs w:val="28"/>
        </w:rPr>
        <w:t>сводной информации</w:t>
      </w:r>
      <w:r w:rsidRPr="0028363E">
        <w:rPr>
          <w:color w:val="595959" w:themeColor="text1" w:themeTint="A6"/>
          <w:sz w:val="28"/>
          <w:szCs w:val="28"/>
        </w:rPr>
        <w:t xml:space="preserve"> о результатах мониторинга подводятся итоги выполнения плана мониторинга за предыдущий год и вносятся предложения:</w:t>
      </w:r>
    </w:p>
    <w:p w:rsidR="006E11A0" w:rsidRPr="0028363E" w:rsidRDefault="006E11A0" w:rsidP="00F47E70">
      <w:pPr>
        <w:ind w:firstLine="426"/>
        <w:jc w:val="both"/>
        <w:rPr>
          <w:color w:val="595959" w:themeColor="text1" w:themeTint="A6"/>
          <w:sz w:val="28"/>
          <w:szCs w:val="28"/>
        </w:rPr>
      </w:pPr>
      <w:bookmarkStart w:id="27" w:name="sub_1401"/>
      <w:bookmarkEnd w:id="26"/>
      <w:r w:rsidRPr="0028363E">
        <w:rPr>
          <w:color w:val="595959" w:themeColor="text1" w:themeTint="A6"/>
          <w:sz w:val="28"/>
          <w:szCs w:val="28"/>
        </w:rPr>
        <w:t>а</w:t>
      </w:r>
      <w:proofErr w:type="gramStart"/>
      <w:r w:rsidRPr="0028363E">
        <w:rPr>
          <w:color w:val="595959" w:themeColor="text1" w:themeTint="A6"/>
          <w:sz w:val="28"/>
          <w:szCs w:val="28"/>
        </w:rPr>
        <w:t>)о</w:t>
      </w:r>
      <w:proofErr w:type="gramEnd"/>
      <w:r w:rsidRPr="0028363E">
        <w:rPr>
          <w:color w:val="595959" w:themeColor="text1" w:themeTint="A6"/>
          <w:sz w:val="28"/>
          <w:szCs w:val="28"/>
        </w:rPr>
        <w:t xml:space="preserve"> необходимости принятия (издания), изменения или признания утратившими силу (отмены) нормативных правовых актов</w:t>
      </w:r>
      <w:r w:rsidR="00CF6B3E">
        <w:rPr>
          <w:color w:val="595959" w:themeColor="text1" w:themeTint="A6"/>
          <w:sz w:val="28"/>
          <w:szCs w:val="28"/>
        </w:rPr>
        <w:t xml:space="preserve"> администрации района</w:t>
      </w:r>
      <w:r w:rsidRPr="0028363E">
        <w:rPr>
          <w:color w:val="595959" w:themeColor="text1" w:themeTint="A6"/>
          <w:sz w:val="28"/>
          <w:szCs w:val="28"/>
        </w:rPr>
        <w:t>;</w:t>
      </w:r>
    </w:p>
    <w:p w:rsidR="006E11A0" w:rsidRPr="0028363E" w:rsidRDefault="006E11A0" w:rsidP="00F47E70">
      <w:pPr>
        <w:ind w:firstLine="426"/>
        <w:jc w:val="both"/>
        <w:rPr>
          <w:color w:val="595959" w:themeColor="text1" w:themeTint="A6"/>
          <w:sz w:val="28"/>
          <w:szCs w:val="28"/>
        </w:rPr>
      </w:pPr>
      <w:bookmarkStart w:id="28" w:name="sub_1402"/>
      <w:bookmarkEnd w:id="27"/>
      <w:r w:rsidRPr="0028363E">
        <w:rPr>
          <w:color w:val="595959" w:themeColor="text1" w:themeTint="A6"/>
          <w:sz w:val="28"/>
          <w:szCs w:val="28"/>
        </w:rPr>
        <w:t>б</w:t>
      </w:r>
      <w:proofErr w:type="gramStart"/>
      <w:r w:rsidRPr="0028363E">
        <w:rPr>
          <w:color w:val="595959" w:themeColor="text1" w:themeTint="A6"/>
          <w:sz w:val="28"/>
          <w:szCs w:val="28"/>
        </w:rPr>
        <w:t>)о</w:t>
      </w:r>
      <w:proofErr w:type="gramEnd"/>
      <w:r w:rsidR="00CF6B3E">
        <w:rPr>
          <w:color w:val="595959" w:themeColor="text1" w:themeTint="A6"/>
          <w:sz w:val="28"/>
          <w:szCs w:val="28"/>
        </w:rPr>
        <w:t xml:space="preserve"> </w:t>
      </w:r>
      <w:r w:rsidRPr="0028363E">
        <w:rPr>
          <w:color w:val="595959" w:themeColor="text1" w:themeTint="A6"/>
          <w:sz w:val="28"/>
          <w:szCs w:val="28"/>
        </w:rPr>
        <w:t xml:space="preserve">мерах по совершенствованию нормативных правовых актов </w:t>
      </w:r>
      <w:r w:rsidR="00CF6B3E">
        <w:rPr>
          <w:color w:val="595959" w:themeColor="text1" w:themeTint="A6"/>
          <w:sz w:val="28"/>
          <w:szCs w:val="28"/>
        </w:rPr>
        <w:t>администрации района</w:t>
      </w:r>
      <w:r w:rsidRPr="0028363E">
        <w:rPr>
          <w:color w:val="595959" w:themeColor="text1" w:themeTint="A6"/>
          <w:sz w:val="28"/>
          <w:szCs w:val="28"/>
        </w:rPr>
        <w:t>;</w:t>
      </w:r>
    </w:p>
    <w:p w:rsidR="006E11A0" w:rsidRPr="0028363E" w:rsidRDefault="006E11A0" w:rsidP="00F47E70">
      <w:pPr>
        <w:ind w:firstLine="426"/>
        <w:jc w:val="both"/>
        <w:rPr>
          <w:color w:val="595959" w:themeColor="text1" w:themeTint="A6"/>
          <w:sz w:val="28"/>
          <w:szCs w:val="28"/>
        </w:rPr>
      </w:pPr>
      <w:bookmarkStart w:id="29" w:name="sub_1403"/>
      <w:bookmarkEnd w:id="28"/>
      <w:r w:rsidRPr="0028363E">
        <w:rPr>
          <w:color w:val="595959" w:themeColor="text1" w:themeTint="A6"/>
          <w:sz w:val="28"/>
          <w:szCs w:val="28"/>
        </w:rPr>
        <w:t>в</w:t>
      </w:r>
      <w:proofErr w:type="gramStart"/>
      <w:r w:rsidRPr="0028363E">
        <w:rPr>
          <w:color w:val="595959" w:themeColor="text1" w:themeTint="A6"/>
          <w:sz w:val="28"/>
          <w:szCs w:val="28"/>
        </w:rPr>
        <w:t>)о</w:t>
      </w:r>
      <w:proofErr w:type="gramEnd"/>
      <w:r w:rsidRPr="0028363E">
        <w:rPr>
          <w:color w:val="595959" w:themeColor="text1" w:themeTint="A6"/>
          <w:sz w:val="28"/>
          <w:szCs w:val="28"/>
        </w:rPr>
        <w:t xml:space="preserve"> мерах по повышению эффективности правоприменения;</w:t>
      </w:r>
    </w:p>
    <w:p w:rsidR="006E11A0" w:rsidRPr="0028363E" w:rsidRDefault="006E11A0" w:rsidP="00F47E70">
      <w:pPr>
        <w:ind w:firstLine="426"/>
        <w:jc w:val="both"/>
        <w:rPr>
          <w:color w:val="595959" w:themeColor="text1" w:themeTint="A6"/>
          <w:sz w:val="28"/>
          <w:szCs w:val="28"/>
        </w:rPr>
      </w:pPr>
      <w:bookmarkStart w:id="30" w:name="sub_1404"/>
      <w:bookmarkEnd w:id="29"/>
      <w:r w:rsidRPr="0028363E">
        <w:rPr>
          <w:color w:val="595959" w:themeColor="text1" w:themeTint="A6"/>
          <w:sz w:val="28"/>
          <w:szCs w:val="28"/>
        </w:rPr>
        <w:t>г</w:t>
      </w:r>
      <w:proofErr w:type="gramStart"/>
      <w:r w:rsidRPr="0028363E">
        <w:rPr>
          <w:color w:val="595959" w:themeColor="text1" w:themeTint="A6"/>
          <w:sz w:val="28"/>
          <w:szCs w:val="28"/>
        </w:rPr>
        <w:t>)о</w:t>
      </w:r>
      <w:proofErr w:type="gramEnd"/>
      <w:r w:rsidRPr="0028363E">
        <w:rPr>
          <w:color w:val="595959" w:themeColor="text1" w:themeTint="A6"/>
          <w:sz w:val="28"/>
          <w:szCs w:val="28"/>
        </w:rPr>
        <w:t xml:space="preserve"> мерах по повышению эффективности противодействия коррупции;</w:t>
      </w:r>
    </w:p>
    <w:p w:rsidR="006E11A0" w:rsidRPr="0028363E" w:rsidRDefault="006E11A0" w:rsidP="00F47E70">
      <w:pPr>
        <w:ind w:firstLine="426"/>
        <w:jc w:val="both"/>
        <w:rPr>
          <w:color w:val="595959" w:themeColor="text1" w:themeTint="A6"/>
          <w:sz w:val="28"/>
          <w:szCs w:val="28"/>
        </w:rPr>
      </w:pPr>
      <w:bookmarkStart w:id="31" w:name="sub_1405"/>
      <w:bookmarkEnd w:id="30"/>
      <w:r w:rsidRPr="0028363E">
        <w:rPr>
          <w:color w:val="595959" w:themeColor="text1" w:themeTint="A6"/>
          <w:sz w:val="28"/>
          <w:szCs w:val="28"/>
        </w:rPr>
        <w:t>д</w:t>
      </w:r>
      <w:proofErr w:type="gramStart"/>
      <w:r w:rsidRPr="0028363E">
        <w:rPr>
          <w:color w:val="595959" w:themeColor="text1" w:themeTint="A6"/>
          <w:sz w:val="28"/>
          <w:szCs w:val="28"/>
        </w:rPr>
        <w:t>)о</w:t>
      </w:r>
      <w:proofErr w:type="gramEnd"/>
      <w:r w:rsidR="00CF6B3E">
        <w:rPr>
          <w:color w:val="595959" w:themeColor="text1" w:themeTint="A6"/>
          <w:sz w:val="28"/>
          <w:szCs w:val="28"/>
        </w:rPr>
        <w:t xml:space="preserve"> структурных  подразделениях  администрации района</w:t>
      </w:r>
      <w:r w:rsidRPr="0028363E">
        <w:rPr>
          <w:color w:val="595959" w:themeColor="text1" w:themeTint="A6"/>
          <w:sz w:val="28"/>
          <w:szCs w:val="28"/>
        </w:rPr>
        <w:t xml:space="preserve">, ответственных за разработку соответствующих нормативных правовых </w:t>
      </w:r>
      <w:r w:rsidR="00CF6B3E">
        <w:rPr>
          <w:color w:val="595959" w:themeColor="text1" w:themeTint="A6"/>
          <w:sz w:val="28"/>
          <w:szCs w:val="28"/>
        </w:rPr>
        <w:t>администрации района</w:t>
      </w:r>
      <w:r w:rsidRPr="0028363E">
        <w:rPr>
          <w:color w:val="595959" w:themeColor="text1" w:themeTint="A6"/>
          <w:sz w:val="28"/>
          <w:szCs w:val="28"/>
        </w:rPr>
        <w:t xml:space="preserve"> и за реализацию мер по повышению эффективности правоприменения и противодействия коррупции.</w:t>
      </w:r>
    </w:p>
    <w:p w:rsidR="006E11A0" w:rsidRPr="0028363E" w:rsidRDefault="006E11A0" w:rsidP="00F47E70">
      <w:pPr>
        <w:ind w:firstLine="426"/>
        <w:jc w:val="both"/>
        <w:rPr>
          <w:color w:val="595959" w:themeColor="text1" w:themeTint="A6"/>
          <w:sz w:val="28"/>
          <w:szCs w:val="28"/>
        </w:rPr>
      </w:pPr>
      <w:bookmarkStart w:id="32" w:name="sub_15"/>
      <w:bookmarkEnd w:id="31"/>
      <w:r w:rsidRPr="0028363E">
        <w:rPr>
          <w:color w:val="595959" w:themeColor="text1" w:themeTint="A6"/>
          <w:sz w:val="28"/>
          <w:szCs w:val="28"/>
        </w:rPr>
        <w:t>1</w:t>
      </w:r>
      <w:r w:rsidR="00D25BC9">
        <w:rPr>
          <w:color w:val="595959" w:themeColor="text1" w:themeTint="A6"/>
          <w:sz w:val="28"/>
          <w:szCs w:val="28"/>
        </w:rPr>
        <w:t>3</w:t>
      </w:r>
      <w:r w:rsidRPr="0028363E">
        <w:rPr>
          <w:color w:val="595959" w:themeColor="text1" w:themeTint="A6"/>
          <w:sz w:val="28"/>
          <w:szCs w:val="28"/>
        </w:rPr>
        <w:t>.</w:t>
      </w:r>
      <w:bookmarkStart w:id="33" w:name="sub_16"/>
      <w:bookmarkEnd w:id="32"/>
      <w:r w:rsidR="00D25BC9">
        <w:rPr>
          <w:color w:val="595959" w:themeColor="text1" w:themeTint="A6"/>
          <w:sz w:val="28"/>
          <w:szCs w:val="28"/>
        </w:rPr>
        <w:t xml:space="preserve">Главой района </w:t>
      </w:r>
      <w:r w:rsidRPr="0028363E">
        <w:rPr>
          <w:color w:val="595959" w:themeColor="text1" w:themeTint="A6"/>
          <w:sz w:val="28"/>
          <w:szCs w:val="28"/>
        </w:rPr>
        <w:t xml:space="preserve">по итогам </w:t>
      </w:r>
      <w:r w:rsidR="00AA0DFD">
        <w:rPr>
          <w:color w:val="595959" w:themeColor="text1" w:themeTint="A6"/>
          <w:sz w:val="28"/>
          <w:szCs w:val="28"/>
        </w:rPr>
        <w:t xml:space="preserve">сводной информации </w:t>
      </w:r>
      <w:r w:rsidRPr="0028363E">
        <w:rPr>
          <w:color w:val="595959" w:themeColor="text1" w:themeTint="A6"/>
          <w:sz w:val="28"/>
          <w:szCs w:val="28"/>
        </w:rPr>
        <w:t xml:space="preserve">о результатах мониторинга могут быть даны поручения </w:t>
      </w:r>
      <w:r w:rsidR="00AA0DFD">
        <w:rPr>
          <w:color w:val="595959" w:themeColor="text1" w:themeTint="A6"/>
          <w:sz w:val="28"/>
          <w:szCs w:val="28"/>
        </w:rPr>
        <w:t xml:space="preserve">структурным подразделениям и </w:t>
      </w:r>
      <w:r w:rsidRPr="0028363E">
        <w:rPr>
          <w:color w:val="595959" w:themeColor="text1" w:themeTint="A6"/>
          <w:sz w:val="28"/>
          <w:szCs w:val="28"/>
        </w:rPr>
        <w:t xml:space="preserve"> должностным лицам </w:t>
      </w:r>
      <w:r w:rsidR="00AA0DFD">
        <w:rPr>
          <w:color w:val="595959" w:themeColor="text1" w:themeTint="A6"/>
          <w:sz w:val="28"/>
          <w:szCs w:val="28"/>
        </w:rPr>
        <w:t>администрации района</w:t>
      </w:r>
      <w:r w:rsidR="00AA0DFD" w:rsidRPr="0028363E">
        <w:rPr>
          <w:color w:val="595959" w:themeColor="text1" w:themeTint="A6"/>
          <w:sz w:val="28"/>
          <w:szCs w:val="28"/>
        </w:rPr>
        <w:t xml:space="preserve"> </w:t>
      </w:r>
      <w:r w:rsidR="00AA0DFD">
        <w:rPr>
          <w:color w:val="595959" w:themeColor="text1" w:themeTint="A6"/>
          <w:sz w:val="28"/>
          <w:szCs w:val="28"/>
        </w:rPr>
        <w:t xml:space="preserve"> </w:t>
      </w:r>
      <w:r w:rsidRPr="0028363E">
        <w:rPr>
          <w:color w:val="595959" w:themeColor="text1" w:themeTint="A6"/>
          <w:sz w:val="28"/>
          <w:szCs w:val="28"/>
        </w:rPr>
        <w:t xml:space="preserve">о разработке нормативных правовых актов </w:t>
      </w:r>
      <w:r w:rsidR="00AA0DFD">
        <w:rPr>
          <w:color w:val="595959" w:themeColor="text1" w:themeTint="A6"/>
          <w:sz w:val="28"/>
          <w:szCs w:val="28"/>
        </w:rPr>
        <w:t>администрации района</w:t>
      </w:r>
      <w:r w:rsidRPr="0028363E">
        <w:rPr>
          <w:color w:val="595959" w:themeColor="text1" w:themeTint="A6"/>
          <w:sz w:val="28"/>
          <w:szCs w:val="28"/>
        </w:rPr>
        <w:t xml:space="preserve"> и принятии иных мер по реализации предложений, содержащихся в указанно</w:t>
      </w:r>
      <w:r w:rsidR="00AA0DFD">
        <w:rPr>
          <w:color w:val="595959" w:themeColor="text1" w:themeTint="A6"/>
          <w:sz w:val="28"/>
          <w:szCs w:val="28"/>
        </w:rPr>
        <w:t>й сводной информации</w:t>
      </w:r>
      <w:r w:rsidRPr="0028363E">
        <w:rPr>
          <w:color w:val="595959" w:themeColor="text1" w:themeTint="A6"/>
          <w:sz w:val="28"/>
          <w:szCs w:val="28"/>
        </w:rPr>
        <w:t>.</w:t>
      </w:r>
    </w:p>
    <w:p w:rsidR="006E11A0" w:rsidRPr="0028363E" w:rsidRDefault="006E11A0" w:rsidP="00F47E70">
      <w:pPr>
        <w:ind w:firstLine="426"/>
        <w:jc w:val="both"/>
        <w:rPr>
          <w:color w:val="595959" w:themeColor="text1" w:themeTint="A6"/>
          <w:sz w:val="28"/>
          <w:szCs w:val="28"/>
        </w:rPr>
      </w:pPr>
      <w:bookmarkStart w:id="34" w:name="sub_17"/>
      <w:bookmarkEnd w:id="33"/>
      <w:r w:rsidRPr="0028363E">
        <w:rPr>
          <w:color w:val="595959" w:themeColor="text1" w:themeTint="A6"/>
          <w:sz w:val="28"/>
          <w:szCs w:val="28"/>
        </w:rPr>
        <w:t>1</w:t>
      </w:r>
      <w:r w:rsidR="004110F3">
        <w:rPr>
          <w:color w:val="595959" w:themeColor="text1" w:themeTint="A6"/>
          <w:sz w:val="28"/>
          <w:szCs w:val="28"/>
        </w:rPr>
        <w:t>4</w:t>
      </w:r>
      <w:r w:rsidRPr="0028363E">
        <w:rPr>
          <w:color w:val="595959" w:themeColor="text1" w:themeTint="A6"/>
          <w:sz w:val="28"/>
          <w:szCs w:val="28"/>
        </w:rPr>
        <w:t>.</w:t>
      </w:r>
      <w:r w:rsidR="004110F3">
        <w:rPr>
          <w:color w:val="595959" w:themeColor="text1" w:themeTint="A6"/>
          <w:sz w:val="28"/>
          <w:szCs w:val="28"/>
        </w:rPr>
        <w:t>Сводная информация</w:t>
      </w:r>
      <w:r w:rsidRPr="0028363E">
        <w:rPr>
          <w:color w:val="595959" w:themeColor="text1" w:themeTint="A6"/>
          <w:sz w:val="28"/>
          <w:szCs w:val="28"/>
        </w:rPr>
        <w:t xml:space="preserve"> о результатах мониторинга после рассмотрения </w:t>
      </w:r>
      <w:r w:rsidR="004110F3">
        <w:rPr>
          <w:color w:val="595959" w:themeColor="text1" w:themeTint="A6"/>
          <w:sz w:val="28"/>
          <w:szCs w:val="28"/>
        </w:rPr>
        <w:t xml:space="preserve">её главой района может быть </w:t>
      </w:r>
      <w:r w:rsidRPr="0028363E">
        <w:rPr>
          <w:color w:val="595959" w:themeColor="text1" w:themeTint="A6"/>
          <w:sz w:val="28"/>
          <w:szCs w:val="28"/>
        </w:rPr>
        <w:t>опубликован</w:t>
      </w:r>
      <w:r w:rsidR="004110F3">
        <w:rPr>
          <w:color w:val="595959" w:themeColor="text1" w:themeTint="A6"/>
          <w:sz w:val="28"/>
          <w:szCs w:val="28"/>
        </w:rPr>
        <w:t>а</w:t>
      </w:r>
      <w:r w:rsidRPr="0028363E">
        <w:rPr>
          <w:color w:val="595959" w:themeColor="text1" w:themeTint="A6"/>
          <w:sz w:val="28"/>
          <w:szCs w:val="28"/>
        </w:rPr>
        <w:t xml:space="preserve"> в средствах массовой информации, </w:t>
      </w:r>
      <w:r w:rsidR="004110F3">
        <w:rPr>
          <w:color w:val="595959" w:themeColor="text1" w:themeTint="A6"/>
          <w:sz w:val="28"/>
          <w:szCs w:val="28"/>
        </w:rPr>
        <w:t>и (или)</w:t>
      </w:r>
      <w:r w:rsidRPr="0028363E">
        <w:rPr>
          <w:color w:val="595959" w:themeColor="text1" w:themeTint="A6"/>
          <w:sz w:val="28"/>
          <w:szCs w:val="28"/>
        </w:rPr>
        <w:t xml:space="preserve"> размещен</w:t>
      </w:r>
      <w:r w:rsidR="004110F3">
        <w:rPr>
          <w:color w:val="595959" w:themeColor="text1" w:themeTint="A6"/>
          <w:sz w:val="28"/>
          <w:szCs w:val="28"/>
        </w:rPr>
        <w:t>а</w:t>
      </w:r>
      <w:r w:rsidRPr="0028363E">
        <w:rPr>
          <w:color w:val="595959" w:themeColor="text1" w:themeTint="A6"/>
          <w:sz w:val="28"/>
          <w:szCs w:val="28"/>
        </w:rPr>
        <w:t xml:space="preserve"> на официальн</w:t>
      </w:r>
      <w:r w:rsidR="004110F3">
        <w:rPr>
          <w:color w:val="595959" w:themeColor="text1" w:themeTint="A6"/>
          <w:sz w:val="28"/>
          <w:szCs w:val="28"/>
        </w:rPr>
        <w:t>ом</w:t>
      </w:r>
      <w:r w:rsidRPr="0028363E">
        <w:rPr>
          <w:color w:val="595959" w:themeColor="text1" w:themeTint="A6"/>
          <w:sz w:val="28"/>
          <w:szCs w:val="28"/>
        </w:rPr>
        <w:t xml:space="preserve"> сайт</w:t>
      </w:r>
      <w:r w:rsidR="004110F3">
        <w:rPr>
          <w:color w:val="595959" w:themeColor="text1" w:themeTint="A6"/>
          <w:sz w:val="28"/>
          <w:szCs w:val="28"/>
        </w:rPr>
        <w:t>е администрации района</w:t>
      </w:r>
      <w:r w:rsidRPr="0028363E">
        <w:rPr>
          <w:color w:val="595959" w:themeColor="text1" w:themeTint="A6"/>
          <w:sz w:val="28"/>
          <w:szCs w:val="28"/>
        </w:rPr>
        <w:t xml:space="preserve"> в сети Интернет.</w:t>
      </w:r>
    </w:p>
    <w:bookmarkEnd w:id="34"/>
    <w:p w:rsidR="006E11A0" w:rsidRPr="0028363E" w:rsidRDefault="006E11A0" w:rsidP="00F47E70">
      <w:pPr>
        <w:jc w:val="center"/>
        <w:rPr>
          <w:color w:val="595959" w:themeColor="text1" w:themeTint="A6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739"/>
      </w:tblGrid>
      <w:tr w:rsidR="0028363E" w:rsidRPr="0028363E" w:rsidTr="0070598F">
        <w:tc>
          <w:tcPr>
            <w:tcW w:w="4549" w:type="dxa"/>
          </w:tcPr>
          <w:p w:rsidR="006E11A0" w:rsidRDefault="006E11A0" w:rsidP="00BB141C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  <w:p w:rsidR="00F47E70" w:rsidRPr="0028363E" w:rsidRDefault="00F47E70" w:rsidP="00BB141C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739" w:type="dxa"/>
          </w:tcPr>
          <w:p w:rsidR="00F47E70" w:rsidRDefault="00F47E70" w:rsidP="00BB141C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535C18" w:rsidRDefault="00535C18" w:rsidP="00BB141C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  <w:p w:rsidR="006E11A0" w:rsidRPr="0028363E" w:rsidRDefault="006E11A0" w:rsidP="00BB141C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28363E">
              <w:rPr>
                <w:color w:val="595959" w:themeColor="text1" w:themeTint="A6"/>
                <w:sz w:val="28"/>
                <w:szCs w:val="28"/>
              </w:rPr>
              <w:lastRenderedPageBreak/>
              <w:t>Приложение №2</w:t>
            </w:r>
          </w:p>
          <w:p w:rsidR="006E11A0" w:rsidRPr="0028363E" w:rsidRDefault="006E11A0" w:rsidP="00BB141C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28363E">
              <w:rPr>
                <w:color w:val="595959" w:themeColor="text1" w:themeTint="A6"/>
                <w:sz w:val="28"/>
                <w:szCs w:val="28"/>
              </w:rPr>
              <w:t>УТВЕРЖДЕН</w:t>
            </w:r>
            <w:r w:rsidR="0070598F">
              <w:rPr>
                <w:color w:val="595959" w:themeColor="text1" w:themeTint="A6"/>
                <w:sz w:val="28"/>
                <w:szCs w:val="28"/>
              </w:rPr>
              <w:t>А</w:t>
            </w:r>
          </w:p>
          <w:p w:rsidR="006E11A0" w:rsidRPr="0028363E" w:rsidRDefault="006E11A0" w:rsidP="00BB141C">
            <w:pPr>
              <w:rPr>
                <w:color w:val="595959" w:themeColor="text1" w:themeTint="A6"/>
                <w:sz w:val="28"/>
                <w:szCs w:val="28"/>
              </w:rPr>
            </w:pPr>
            <w:r w:rsidRPr="0028363E">
              <w:rPr>
                <w:color w:val="595959" w:themeColor="text1" w:themeTint="A6"/>
                <w:sz w:val="28"/>
                <w:szCs w:val="28"/>
              </w:rPr>
              <w:t>постановлением администрации района</w:t>
            </w:r>
          </w:p>
          <w:p w:rsidR="006E11A0" w:rsidRPr="0028363E" w:rsidRDefault="006E11A0" w:rsidP="00857EC1">
            <w:pPr>
              <w:rPr>
                <w:color w:val="595959" w:themeColor="text1" w:themeTint="A6"/>
                <w:sz w:val="28"/>
                <w:szCs w:val="28"/>
              </w:rPr>
            </w:pPr>
            <w:r w:rsidRPr="0028363E">
              <w:rPr>
                <w:color w:val="595959" w:themeColor="text1" w:themeTint="A6"/>
                <w:sz w:val="28"/>
                <w:szCs w:val="28"/>
              </w:rPr>
              <w:t xml:space="preserve">от </w:t>
            </w:r>
            <w:r w:rsidR="00857EC1">
              <w:rPr>
                <w:color w:val="595959" w:themeColor="text1" w:themeTint="A6"/>
                <w:sz w:val="28"/>
                <w:szCs w:val="28"/>
              </w:rPr>
              <w:t>11.02.2014</w:t>
            </w:r>
            <w:r w:rsidRPr="0028363E">
              <w:rPr>
                <w:color w:val="595959" w:themeColor="text1" w:themeTint="A6"/>
                <w:sz w:val="28"/>
                <w:szCs w:val="28"/>
              </w:rPr>
              <w:t>______ № _</w:t>
            </w:r>
            <w:r w:rsidR="00857EC1">
              <w:rPr>
                <w:color w:val="595959" w:themeColor="text1" w:themeTint="A6"/>
                <w:sz w:val="28"/>
                <w:szCs w:val="28"/>
              </w:rPr>
              <w:t>121</w:t>
            </w:r>
            <w:r w:rsidRPr="0028363E">
              <w:rPr>
                <w:color w:val="595959" w:themeColor="text1" w:themeTint="A6"/>
                <w:sz w:val="28"/>
                <w:szCs w:val="28"/>
              </w:rPr>
              <w:t>__</w:t>
            </w:r>
          </w:p>
        </w:tc>
      </w:tr>
    </w:tbl>
    <w:p w:rsidR="00535C18" w:rsidRDefault="00535C18" w:rsidP="006E11A0">
      <w:pPr>
        <w:pStyle w:val="1"/>
        <w:rPr>
          <w:rFonts w:ascii="Times New Roman" w:hAnsi="Times New Roman" w:cs="Times New Roman"/>
          <w:b w:val="0"/>
          <w:color w:val="595959" w:themeColor="text1" w:themeTint="A6"/>
          <w:sz w:val="28"/>
          <w:szCs w:val="28"/>
        </w:rPr>
      </w:pPr>
    </w:p>
    <w:p w:rsidR="006E11A0" w:rsidRDefault="006E11A0" w:rsidP="006E11A0">
      <w:pPr>
        <w:pStyle w:val="1"/>
        <w:rPr>
          <w:rFonts w:ascii="Times New Roman" w:hAnsi="Times New Roman" w:cs="Times New Roman"/>
          <w:b w:val="0"/>
          <w:color w:val="595959" w:themeColor="text1" w:themeTint="A6"/>
          <w:sz w:val="28"/>
          <w:szCs w:val="28"/>
        </w:rPr>
      </w:pPr>
      <w:r w:rsidRPr="00F47E70">
        <w:rPr>
          <w:rFonts w:ascii="Times New Roman" w:hAnsi="Times New Roman" w:cs="Times New Roman"/>
          <w:b w:val="0"/>
          <w:color w:val="595959" w:themeColor="text1" w:themeTint="A6"/>
          <w:sz w:val="28"/>
          <w:szCs w:val="28"/>
        </w:rPr>
        <w:t>Методика</w:t>
      </w:r>
      <w:r w:rsidRPr="00F47E70">
        <w:rPr>
          <w:rFonts w:ascii="Times New Roman" w:hAnsi="Times New Roman" w:cs="Times New Roman"/>
          <w:b w:val="0"/>
          <w:color w:val="595959" w:themeColor="text1" w:themeTint="A6"/>
          <w:sz w:val="28"/>
          <w:szCs w:val="28"/>
        </w:rPr>
        <w:br/>
        <w:t xml:space="preserve">осуществления мониторинга </w:t>
      </w:r>
      <w:proofErr w:type="spellStart"/>
      <w:r w:rsidRPr="00F47E70">
        <w:rPr>
          <w:rFonts w:ascii="Times New Roman" w:hAnsi="Times New Roman" w:cs="Times New Roman"/>
          <w:b w:val="0"/>
          <w:color w:val="595959" w:themeColor="text1" w:themeTint="A6"/>
          <w:sz w:val="28"/>
          <w:szCs w:val="28"/>
        </w:rPr>
        <w:t>правоприменения</w:t>
      </w:r>
      <w:proofErr w:type="spellEnd"/>
      <w:r w:rsidRPr="00F47E70">
        <w:rPr>
          <w:rFonts w:ascii="Times New Roman" w:hAnsi="Times New Roman" w:cs="Times New Roman"/>
          <w:b w:val="0"/>
          <w:color w:val="595959" w:themeColor="text1" w:themeTint="A6"/>
          <w:sz w:val="28"/>
          <w:szCs w:val="28"/>
        </w:rPr>
        <w:t xml:space="preserve"> в </w:t>
      </w:r>
      <w:r w:rsidR="00F47E70">
        <w:rPr>
          <w:rFonts w:ascii="Times New Roman" w:hAnsi="Times New Roman" w:cs="Times New Roman"/>
          <w:b w:val="0"/>
          <w:color w:val="595959" w:themeColor="text1" w:themeTint="A6"/>
          <w:sz w:val="28"/>
          <w:szCs w:val="28"/>
        </w:rPr>
        <w:t>администрации района</w:t>
      </w:r>
    </w:p>
    <w:p w:rsidR="006E11A0" w:rsidRPr="0028363E" w:rsidRDefault="006E11A0" w:rsidP="006F2560">
      <w:pPr>
        <w:ind w:firstLine="426"/>
        <w:jc w:val="both"/>
        <w:rPr>
          <w:color w:val="595959" w:themeColor="text1" w:themeTint="A6"/>
          <w:sz w:val="28"/>
          <w:szCs w:val="28"/>
        </w:rPr>
      </w:pPr>
      <w:r w:rsidRPr="0028363E">
        <w:rPr>
          <w:color w:val="595959" w:themeColor="text1" w:themeTint="A6"/>
          <w:sz w:val="28"/>
          <w:szCs w:val="28"/>
        </w:rPr>
        <w:t xml:space="preserve">1. Настоящая методика устанавливает правила и определяет показатели осуществления мониторинга </w:t>
      </w:r>
      <w:proofErr w:type="spellStart"/>
      <w:r w:rsidRPr="0028363E">
        <w:rPr>
          <w:color w:val="595959" w:themeColor="text1" w:themeTint="A6"/>
          <w:sz w:val="28"/>
          <w:szCs w:val="28"/>
        </w:rPr>
        <w:t>правоприменения</w:t>
      </w:r>
      <w:proofErr w:type="spellEnd"/>
      <w:r w:rsidRPr="0028363E">
        <w:rPr>
          <w:color w:val="595959" w:themeColor="text1" w:themeTint="A6"/>
          <w:sz w:val="28"/>
          <w:szCs w:val="28"/>
        </w:rPr>
        <w:t xml:space="preserve"> в </w:t>
      </w:r>
      <w:r w:rsidR="00646FBB">
        <w:rPr>
          <w:color w:val="595959" w:themeColor="text1" w:themeTint="A6"/>
          <w:sz w:val="28"/>
          <w:szCs w:val="28"/>
        </w:rPr>
        <w:t>администрации Моршанского района Тамбовской области (далее – администрации района)</w:t>
      </w:r>
      <w:r w:rsidRPr="0028363E">
        <w:rPr>
          <w:color w:val="595959" w:themeColor="text1" w:themeTint="A6"/>
          <w:sz w:val="28"/>
          <w:szCs w:val="28"/>
        </w:rPr>
        <w:t xml:space="preserve"> </w:t>
      </w:r>
      <w:r w:rsidR="00646FBB">
        <w:rPr>
          <w:color w:val="595959" w:themeColor="text1" w:themeTint="A6"/>
          <w:sz w:val="28"/>
          <w:szCs w:val="28"/>
        </w:rPr>
        <w:t>структурными подразделениями администрации района</w:t>
      </w:r>
      <w:r w:rsidRPr="0028363E">
        <w:rPr>
          <w:color w:val="595959" w:themeColor="text1" w:themeTint="A6"/>
          <w:sz w:val="28"/>
          <w:szCs w:val="28"/>
        </w:rPr>
        <w:t>.</w:t>
      </w:r>
    </w:p>
    <w:p w:rsidR="006E11A0" w:rsidRPr="0028363E" w:rsidRDefault="006E11A0" w:rsidP="006F2560">
      <w:pPr>
        <w:ind w:firstLine="426"/>
        <w:jc w:val="both"/>
        <w:rPr>
          <w:color w:val="595959" w:themeColor="text1" w:themeTint="A6"/>
          <w:sz w:val="28"/>
          <w:szCs w:val="28"/>
        </w:rPr>
      </w:pPr>
      <w:r w:rsidRPr="0028363E">
        <w:rPr>
          <w:color w:val="595959" w:themeColor="text1" w:themeTint="A6"/>
          <w:sz w:val="28"/>
          <w:szCs w:val="28"/>
        </w:rPr>
        <w:t>2. В соответствии с настоящей методикой провод</w:t>
      </w:r>
      <w:r w:rsidR="00E542A2">
        <w:rPr>
          <w:color w:val="595959" w:themeColor="text1" w:themeTint="A6"/>
          <w:sz w:val="28"/>
          <w:szCs w:val="28"/>
        </w:rPr>
        <w:t>и</w:t>
      </w:r>
      <w:r w:rsidRPr="0028363E">
        <w:rPr>
          <w:color w:val="595959" w:themeColor="text1" w:themeTint="A6"/>
          <w:sz w:val="28"/>
          <w:szCs w:val="28"/>
        </w:rPr>
        <w:t xml:space="preserve">тся текущий мониторинг </w:t>
      </w:r>
      <w:proofErr w:type="spellStart"/>
      <w:r w:rsidRPr="0028363E">
        <w:rPr>
          <w:color w:val="595959" w:themeColor="text1" w:themeTint="A6"/>
          <w:sz w:val="28"/>
          <w:szCs w:val="28"/>
        </w:rPr>
        <w:t>правоприменения</w:t>
      </w:r>
      <w:proofErr w:type="spellEnd"/>
      <w:r w:rsidR="00E542A2">
        <w:rPr>
          <w:color w:val="595959" w:themeColor="text1" w:themeTint="A6"/>
          <w:sz w:val="28"/>
          <w:szCs w:val="28"/>
        </w:rPr>
        <w:t xml:space="preserve">, который </w:t>
      </w:r>
      <w:r w:rsidRPr="0028363E">
        <w:rPr>
          <w:color w:val="595959" w:themeColor="text1" w:themeTint="A6"/>
          <w:sz w:val="28"/>
          <w:szCs w:val="28"/>
        </w:rPr>
        <w:t xml:space="preserve">осуществляется на регулярной основе в отношении </w:t>
      </w:r>
      <w:r w:rsidR="00646FBB">
        <w:rPr>
          <w:color w:val="595959" w:themeColor="text1" w:themeTint="A6"/>
          <w:sz w:val="28"/>
          <w:szCs w:val="28"/>
        </w:rPr>
        <w:t xml:space="preserve">муниципальных нормативно правовых актов администрации района (далее – нормативно правовых актов) по </w:t>
      </w:r>
      <w:r w:rsidRPr="0028363E">
        <w:rPr>
          <w:color w:val="595959" w:themeColor="text1" w:themeTint="A6"/>
          <w:sz w:val="28"/>
          <w:szCs w:val="28"/>
        </w:rPr>
        <w:t>отрасли (</w:t>
      </w:r>
      <w:proofErr w:type="spellStart"/>
      <w:r w:rsidRPr="0028363E">
        <w:rPr>
          <w:color w:val="595959" w:themeColor="text1" w:themeTint="A6"/>
          <w:sz w:val="28"/>
          <w:szCs w:val="28"/>
        </w:rPr>
        <w:t>подотрасли</w:t>
      </w:r>
      <w:proofErr w:type="spellEnd"/>
      <w:r w:rsidRPr="0028363E">
        <w:rPr>
          <w:color w:val="595959" w:themeColor="text1" w:themeTint="A6"/>
          <w:sz w:val="28"/>
          <w:szCs w:val="28"/>
        </w:rPr>
        <w:t>) законодательства</w:t>
      </w:r>
      <w:r w:rsidR="00646FBB">
        <w:rPr>
          <w:color w:val="595959" w:themeColor="text1" w:themeTint="A6"/>
          <w:sz w:val="28"/>
          <w:szCs w:val="28"/>
        </w:rPr>
        <w:t>.</w:t>
      </w:r>
    </w:p>
    <w:p w:rsidR="006E11A0" w:rsidRPr="0028363E" w:rsidRDefault="006E11A0" w:rsidP="006F2560">
      <w:pPr>
        <w:ind w:firstLine="426"/>
        <w:jc w:val="both"/>
        <w:rPr>
          <w:color w:val="595959" w:themeColor="text1" w:themeTint="A6"/>
          <w:sz w:val="28"/>
          <w:szCs w:val="28"/>
        </w:rPr>
      </w:pPr>
      <w:r w:rsidRPr="0028363E">
        <w:rPr>
          <w:color w:val="595959" w:themeColor="text1" w:themeTint="A6"/>
          <w:sz w:val="28"/>
          <w:szCs w:val="28"/>
        </w:rPr>
        <w:t>3. Мониторинг правоприменения включает в себя сбор, обобщение, анализ и оценку практики применения</w:t>
      </w:r>
      <w:r w:rsidR="00EC2D4C">
        <w:rPr>
          <w:color w:val="595959" w:themeColor="text1" w:themeTint="A6"/>
          <w:sz w:val="28"/>
          <w:szCs w:val="28"/>
        </w:rPr>
        <w:t xml:space="preserve"> нормативно правовых актов администрации района с учетом требований</w:t>
      </w:r>
      <w:r w:rsidRPr="0028363E">
        <w:rPr>
          <w:color w:val="595959" w:themeColor="text1" w:themeTint="A6"/>
          <w:sz w:val="28"/>
          <w:szCs w:val="28"/>
        </w:rPr>
        <w:t>:</w:t>
      </w:r>
    </w:p>
    <w:p w:rsidR="006E11A0" w:rsidRPr="0028363E" w:rsidRDefault="006E11A0" w:rsidP="00535C18">
      <w:pPr>
        <w:ind w:firstLine="142"/>
        <w:jc w:val="both"/>
        <w:rPr>
          <w:color w:val="595959" w:themeColor="text1" w:themeTint="A6"/>
          <w:sz w:val="28"/>
          <w:szCs w:val="28"/>
        </w:rPr>
      </w:pPr>
      <w:bookmarkStart w:id="35" w:name="sub_31"/>
      <w:r w:rsidRPr="0028363E">
        <w:rPr>
          <w:color w:val="595959" w:themeColor="text1" w:themeTint="A6"/>
          <w:sz w:val="28"/>
          <w:szCs w:val="28"/>
        </w:rPr>
        <w:t>а)</w:t>
      </w:r>
      <w:hyperlink r:id="rId7" w:history="1">
        <w:r w:rsidRPr="0028363E">
          <w:rPr>
            <w:rStyle w:val="a3"/>
            <w:color w:val="595959" w:themeColor="text1" w:themeTint="A6"/>
            <w:sz w:val="28"/>
            <w:szCs w:val="28"/>
          </w:rPr>
          <w:t>Конституции</w:t>
        </w:r>
      </w:hyperlink>
      <w:r w:rsidRPr="0028363E">
        <w:rPr>
          <w:color w:val="595959" w:themeColor="text1" w:themeTint="A6"/>
          <w:sz w:val="28"/>
          <w:szCs w:val="28"/>
        </w:rPr>
        <w:t xml:space="preserve"> Российской Федерации;</w:t>
      </w:r>
    </w:p>
    <w:p w:rsidR="006E11A0" w:rsidRPr="0028363E" w:rsidRDefault="006E11A0" w:rsidP="00535C18">
      <w:pPr>
        <w:ind w:firstLine="142"/>
        <w:jc w:val="both"/>
        <w:rPr>
          <w:color w:val="595959" w:themeColor="text1" w:themeTint="A6"/>
          <w:sz w:val="28"/>
          <w:szCs w:val="28"/>
        </w:rPr>
      </w:pPr>
      <w:bookmarkStart w:id="36" w:name="sub_32"/>
      <w:bookmarkEnd w:id="35"/>
      <w:r w:rsidRPr="0028363E">
        <w:rPr>
          <w:color w:val="595959" w:themeColor="text1" w:themeTint="A6"/>
          <w:sz w:val="28"/>
          <w:szCs w:val="28"/>
        </w:rPr>
        <w:t>б</w:t>
      </w:r>
      <w:proofErr w:type="gramStart"/>
      <w:r w:rsidRPr="0028363E">
        <w:rPr>
          <w:color w:val="595959" w:themeColor="text1" w:themeTint="A6"/>
          <w:sz w:val="28"/>
          <w:szCs w:val="28"/>
        </w:rPr>
        <w:t>)ф</w:t>
      </w:r>
      <w:proofErr w:type="gramEnd"/>
      <w:r w:rsidRPr="0028363E">
        <w:rPr>
          <w:color w:val="595959" w:themeColor="text1" w:themeTint="A6"/>
          <w:sz w:val="28"/>
          <w:szCs w:val="28"/>
        </w:rPr>
        <w:t>едеральных конституционных законов;</w:t>
      </w:r>
    </w:p>
    <w:p w:rsidR="006E11A0" w:rsidRPr="0028363E" w:rsidRDefault="006E11A0" w:rsidP="00535C18">
      <w:pPr>
        <w:ind w:firstLine="142"/>
        <w:jc w:val="both"/>
        <w:rPr>
          <w:color w:val="595959" w:themeColor="text1" w:themeTint="A6"/>
          <w:sz w:val="28"/>
          <w:szCs w:val="28"/>
        </w:rPr>
      </w:pPr>
      <w:bookmarkStart w:id="37" w:name="sub_33"/>
      <w:bookmarkEnd w:id="36"/>
      <w:r w:rsidRPr="0028363E">
        <w:rPr>
          <w:color w:val="595959" w:themeColor="text1" w:themeTint="A6"/>
          <w:sz w:val="28"/>
          <w:szCs w:val="28"/>
        </w:rPr>
        <w:t>в</w:t>
      </w:r>
      <w:proofErr w:type="gramStart"/>
      <w:r w:rsidRPr="0028363E">
        <w:rPr>
          <w:color w:val="595959" w:themeColor="text1" w:themeTint="A6"/>
          <w:sz w:val="28"/>
          <w:szCs w:val="28"/>
        </w:rPr>
        <w:t>)ф</w:t>
      </w:r>
      <w:proofErr w:type="gramEnd"/>
      <w:r w:rsidRPr="0028363E">
        <w:rPr>
          <w:color w:val="595959" w:themeColor="text1" w:themeTint="A6"/>
          <w:sz w:val="28"/>
          <w:szCs w:val="28"/>
        </w:rPr>
        <w:t>едеральных законов;</w:t>
      </w:r>
    </w:p>
    <w:p w:rsidR="006E11A0" w:rsidRPr="0028363E" w:rsidRDefault="006E11A0" w:rsidP="00535C18">
      <w:pPr>
        <w:ind w:firstLine="142"/>
        <w:jc w:val="both"/>
        <w:rPr>
          <w:color w:val="595959" w:themeColor="text1" w:themeTint="A6"/>
          <w:sz w:val="28"/>
          <w:szCs w:val="28"/>
        </w:rPr>
      </w:pPr>
      <w:bookmarkStart w:id="38" w:name="sub_34"/>
      <w:bookmarkEnd w:id="37"/>
      <w:r w:rsidRPr="0028363E">
        <w:rPr>
          <w:color w:val="595959" w:themeColor="text1" w:themeTint="A6"/>
          <w:sz w:val="28"/>
          <w:szCs w:val="28"/>
        </w:rPr>
        <w:t>г</w:t>
      </w:r>
      <w:proofErr w:type="gramStart"/>
      <w:r w:rsidRPr="0028363E">
        <w:rPr>
          <w:color w:val="595959" w:themeColor="text1" w:themeTint="A6"/>
          <w:sz w:val="28"/>
          <w:szCs w:val="28"/>
        </w:rPr>
        <w:t>)з</w:t>
      </w:r>
      <w:proofErr w:type="gramEnd"/>
      <w:r w:rsidRPr="0028363E">
        <w:rPr>
          <w:color w:val="595959" w:themeColor="text1" w:themeTint="A6"/>
          <w:sz w:val="28"/>
          <w:szCs w:val="28"/>
        </w:rPr>
        <w:t>аконов Российской Федерации, основ законодательства Российской Федерации, постановлений Верховного Совета Российской Федерации, Съезда народных депутатов Российской Федерации, а также постановлений и указов Президиума Верховного Совета Российской Федерации;</w:t>
      </w:r>
    </w:p>
    <w:p w:rsidR="006E11A0" w:rsidRPr="0028363E" w:rsidRDefault="00EC2D4C" w:rsidP="00535C18">
      <w:pPr>
        <w:ind w:firstLine="142"/>
        <w:jc w:val="both"/>
        <w:rPr>
          <w:color w:val="595959" w:themeColor="text1" w:themeTint="A6"/>
          <w:sz w:val="28"/>
          <w:szCs w:val="28"/>
        </w:rPr>
      </w:pPr>
      <w:bookmarkStart w:id="39" w:name="sub_35"/>
      <w:bookmarkEnd w:id="38"/>
      <w:r>
        <w:rPr>
          <w:color w:val="595959" w:themeColor="text1" w:themeTint="A6"/>
          <w:sz w:val="28"/>
          <w:szCs w:val="28"/>
        </w:rPr>
        <w:t>д</w:t>
      </w:r>
      <w:proofErr w:type="gramStart"/>
      <w:r>
        <w:rPr>
          <w:color w:val="595959" w:themeColor="text1" w:themeTint="A6"/>
          <w:sz w:val="28"/>
          <w:szCs w:val="28"/>
        </w:rPr>
        <w:t>)у</w:t>
      </w:r>
      <w:proofErr w:type="gramEnd"/>
      <w:r w:rsidR="006E11A0" w:rsidRPr="0028363E">
        <w:rPr>
          <w:color w:val="595959" w:themeColor="text1" w:themeTint="A6"/>
          <w:sz w:val="28"/>
          <w:szCs w:val="28"/>
        </w:rPr>
        <w:t>казов Президента Российской Федерации;</w:t>
      </w:r>
    </w:p>
    <w:p w:rsidR="006E11A0" w:rsidRPr="0028363E" w:rsidRDefault="006E11A0" w:rsidP="00535C18">
      <w:pPr>
        <w:ind w:firstLine="142"/>
        <w:jc w:val="both"/>
        <w:rPr>
          <w:color w:val="595959" w:themeColor="text1" w:themeTint="A6"/>
          <w:sz w:val="28"/>
          <w:szCs w:val="28"/>
        </w:rPr>
      </w:pPr>
      <w:bookmarkStart w:id="40" w:name="sub_36"/>
      <w:bookmarkEnd w:id="39"/>
      <w:r w:rsidRPr="0028363E">
        <w:rPr>
          <w:color w:val="595959" w:themeColor="text1" w:themeTint="A6"/>
          <w:sz w:val="28"/>
          <w:szCs w:val="28"/>
        </w:rPr>
        <w:t>е</w:t>
      </w:r>
      <w:proofErr w:type="gramStart"/>
      <w:r w:rsidRPr="0028363E">
        <w:rPr>
          <w:color w:val="595959" w:themeColor="text1" w:themeTint="A6"/>
          <w:sz w:val="28"/>
          <w:szCs w:val="28"/>
        </w:rPr>
        <w:t>)п</w:t>
      </w:r>
      <w:proofErr w:type="gramEnd"/>
      <w:r w:rsidRPr="0028363E">
        <w:rPr>
          <w:color w:val="595959" w:themeColor="text1" w:themeTint="A6"/>
          <w:sz w:val="28"/>
          <w:szCs w:val="28"/>
        </w:rPr>
        <w:t>остановлений Правительства Российской Федерации;</w:t>
      </w:r>
    </w:p>
    <w:p w:rsidR="00EC2D4C" w:rsidRDefault="006E11A0" w:rsidP="00535C18">
      <w:pPr>
        <w:ind w:firstLine="142"/>
        <w:jc w:val="both"/>
        <w:rPr>
          <w:color w:val="595959" w:themeColor="text1" w:themeTint="A6"/>
          <w:sz w:val="28"/>
          <w:szCs w:val="28"/>
        </w:rPr>
      </w:pPr>
      <w:bookmarkStart w:id="41" w:name="sub_37"/>
      <w:bookmarkEnd w:id="40"/>
      <w:r w:rsidRPr="0028363E">
        <w:rPr>
          <w:color w:val="595959" w:themeColor="text1" w:themeTint="A6"/>
          <w:sz w:val="28"/>
          <w:szCs w:val="28"/>
        </w:rPr>
        <w:t>ж</w:t>
      </w:r>
      <w:proofErr w:type="gramStart"/>
      <w:r w:rsidRPr="0028363E">
        <w:rPr>
          <w:color w:val="595959" w:themeColor="text1" w:themeTint="A6"/>
          <w:sz w:val="28"/>
          <w:szCs w:val="28"/>
        </w:rPr>
        <w:t>)н</w:t>
      </w:r>
      <w:proofErr w:type="gramEnd"/>
      <w:r w:rsidRPr="0028363E">
        <w:rPr>
          <w:color w:val="595959" w:themeColor="text1" w:themeTint="A6"/>
          <w:sz w:val="28"/>
          <w:szCs w:val="28"/>
        </w:rPr>
        <w:t>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</w:t>
      </w:r>
      <w:r w:rsidR="00EC2D4C">
        <w:rPr>
          <w:color w:val="595959" w:themeColor="text1" w:themeTint="A6"/>
          <w:sz w:val="28"/>
          <w:szCs w:val="28"/>
        </w:rPr>
        <w:t>;</w:t>
      </w:r>
    </w:p>
    <w:p w:rsidR="00EC2D4C" w:rsidRDefault="00EC2D4C" w:rsidP="00535C18">
      <w:pPr>
        <w:ind w:firstLine="142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з</w:t>
      </w:r>
      <w:proofErr w:type="gramStart"/>
      <w:r>
        <w:rPr>
          <w:color w:val="595959" w:themeColor="text1" w:themeTint="A6"/>
          <w:sz w:val="28"/>
          <w:szCs w:val="28"/>
        </w:rPr>
        <w:t>)з</w:t>
      </w:r>
      <w:proofErr w:type="gramEnd"/>
      <w:r>
        <w:rPr>
          <w:color w:val="595959" w:themeColor="text1" w:themeTint="A6"/>
          <w:sz w:val="28"/>
          <w:szCs w:val="28"/>
        </w:rPr>
        <w:t>аконов Тамбовской области;</w:t>
      </w:r>
    </w:p>
    <w:p w:rsidR="006E11A0" w:rsidRPr="0028363E" w:rsidRDefault="00EC2D4C" w:rsidP="00535C18">
      <w:pPr>
        <w:ind w:firstLine="142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и</w:t>
      </w:r>
      <w:proofErr w:type="gramStart"/>
      <w:r>
        <w:rPr>
          <w:color w:val="595959" w:themeColor="text1" w:themeTint="A6"/>
          <w:sz w:val="28"/>
          <w:szCs w:val="28"/>
        </w:rPr>
        <w:t>)н</w:t>
      </w:r>
      <w:proofErr w:type="gramEnd"/>
      <w:r>
        <w:rPr>
          <w:color w:val="595959" w:themeColor="text1" w:themeTint="A6"/>
          <w:sz w:val="28"/>
          <w:szCs w:val="28"/>
        </w:rPr>
        <w:t>ормативно правовых актов администрации района и Моршанского районного Совета народных депутатов</w:t>
      </w:r>
      <w:r w:rsidR="006E11A0" w:rsidRPr="0028363E">
        <w:rPr>
          <w:color w:val="595959" w:themeColor="text1" w:themeTint="A6"/>
          <w:sz w:val="28"/>
          <w:szCs w:val="28"/>
        </w:rPr>
        <w:t>.</w:t>
      </w:r>
    </w:p>
    <w:bookmarkEnd w:id="41"/>
    <w:p w:rsidR="006E11A0" w:rsidRPr="0028363E" w:rsidRDefault="006E11A0" w:rsidP="006F2560">
      <w:pPr>
        <w:ind w:firstLine="426"/>
        <w:jc w:val="both"/>
        <w:rPr>
          <w:color w:val="595959" w:themeColor="text1" w:themeTint="A6"/>
          <w:sz w:val="28"/>
          <w:szCs w:val="28"/>
        </w:rPr>
      </w:pPr>
      <w:r w:rsidRPr="0028363E">
        <w:rPr>
          <w:color w:val="595959" w:themeColor="text1" w:themeTint="A6"/>
          <w:sz w:val="28"/>
          <w:szCs w:val="28"/>
        </w:rPr>
        <w:t xml:space="preserve">4.При осуществлении мониторинга </w:t>
      </w:r>
      <w:proofErr w:type="spellStart"/>
      <w:r w:rsidRPr="0028363E">
        <w:rPr>
          <w:color w:val="595959" w:themeColor="text1" w:themeTint="A6"/>
          <w:sz w:val="28"/>
          <w:szCs w:val="28"/>
        </w:rPr>
        <w:t>правоприменения</w:t>
      </w:r>
      <w:proofErr w:type="spellEnd"/>
      <w:r w:rsidRPr="0028363E">
        <w:rPr>
          <w:color w:val="595959" w:themeColor="text1" w:themeTint="A6"/>
          <w:sz w:val="28"/>
          <w:szCs w:val="28"/>
        </w:rPr>
        <w:t xml:space="preserve"> учитывается также практика применения нормативных правовых актов СССР и РСФСР, сохраняющих действие на территории Российской Федерации.</w:t>
      </w:r>
    </w:p>
    <w:p w:rsidR="006E11A0" w:rsidRPr="0028363E" w:rsidRDefault="002D30C6" w:rsidP="006F2560">
      <w:pPr>
        <w:ind w:firstLine="426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5</w:t>
      </w:r>
      <w:r w:rsidR="006E11A0" w:rsidRPr="0028363E">
        <w:rPr>
          <w:color w:val="595959" w:themeColor="text1" w:themeTint="A6"/>
          <w:sz w:val="28"/>
          <w:szCs w:val="28"/>
        </w:rPr>
        <w:t xml:space="preserve">.При осуществлении мониторинга правоприменения для обеспечения принятия (издания), изменения или признания </w:t>
      </w:r>
      <w:proofErr w:type="gramStart"/>
      <w:r w:rsidR="006E11A0" w:rsidRPr="0028363E">
        <w:rPr>
          <w:color w:val="595959" w:themeColor="text1" w:themeTint="A6"/>
          <w:sz w:val="28"/>
          <w:szCs w:val="28"/>
        </w:rPr>
        <w:t>утратившими</w:t>
      </w:r>
      <w:proofErr w:type="gramEnd"/>
      <w:r w:rsidR="006E11A0" w:rsidRPr="0028363E">
        <w:rPr>
          <w:color w:val="595959" w:themeColor="text1" w:themeTint="A6"/>
          <w:sz w:val="28"/>
          <w:szCs w:val="28"/>
        </w:rPr>
        <w:t xml:space="preserve"> силу (отмены) нормативных правовых актов </w:t>
      </w:r>
      <w:r w:rsidR="00652BB7">
        <w:rPr>
          <w:color w:val="595959" w:themeColor="text1" w:themeTint="A6"/>
          <w:sz w:val="28"/>
          <w:szCs w:val="28"/>
        </w:rPr>
        <w:t>администрации района</w:t>
      </w:r>
      <w:r w:rsidR="006E11A0" w:rsidRPr="0028363E">
        <w:rPr>
          <w:color w:val="595959" w:themeColor="text1" w:themeTint="A6"/>
          <w:sz w:val="28"/>
          <w:szCs w:val="28"/>
        </w:rPr>
        <w:t xml:space="preserve"> обобщается, анализируется и оценивается информация о практике их применения по следующим показателям:</w:t>
      </w:r>
    </w:p>
    <w:p w:rsidR="006E11A0" w:rsidRPr="0028363E" w:rsidRDefault="006E11A0" w:rsidP="00535C18">
      <w:pPr>
        <w:ind w:firstLine="142"/>
        <w:jc w:val="both"/>
        <w:rPr>
          <w:color w:val="595959" w:themeColor="text1" w:themeTint="A6"/>
          <w:sz w:val="28"/>
          <w:szCs w:val="28"/>
        </w:rPr>
      </w:pPr>
      <w:bookmarkStart w:id="42" w:name="sub_81"/>
      <w:r w:rsidRPr="0028363E">
        <w:rPr>
          <w:color w:val="595959" w:themeColor="text1" w:themeTint="A6"/>
          <w:sz w:val="28"/>
          <w:szCs w:val="28"/>
        </w:rPr>
        <w:t>а) несоблюдение гарантированных прав, свобод и законных интересов человека и гражданина;</w:t>
      </w:r>
    </w:p>
    <w:p w:rsidR="006E11A0" w:rsidRPr="0028363E" w:rsidRDefault="006E11A0" w:rsidP="00535C18">
      <w:pPr>
        <w:ind w:firstLine="142"/>
        <w:jc w:val="both"/>
        <w:rPr>
          <w:color w:val="595959" w:themeColor="text1" w:themeTint="A6"/>
          <w:sz w:val="28"/>
          <w:szCs w:val="28"/>
        </w:rPr>
      </w:pPr>
      <w:bookmarkStart w:id="43" w:name="sub_82"/>
      <w:bookmarkEnd w:id="42"/>
      <w:r w:rsidRPr="0028363E">
        <w:rPr>
          <w:color w:val="595959" w:themeColor="text1" w:themeTint="A6"/>
          <w:sz w:val="28"/>
          <w:szCs w:val="28"/>
        </w:rPr>
        <w:lastRenderedPageBreak/>
        <w:t xml:space="preserve">б) </w:t>
      </w:r>
      <w:r w:rsidR="00652BB7">
        <w:rPr>
          <w:color w:val="595959" w:themeColor="text1" w:themeTint="A6"/>
          <w:sz w:val="28"/>
          <w:szCs w:val="28"/>
        </w:rPr>
        <w:t>отсутствие</w:t>
      </w:r>
      <w:r w:rsidRPr="0028363E">
        <w:rPr>
          <w:color w:val="595959" w:themeColor="text1" w:themeTint="A6"/>
          <w:sz w:val="28"/>
          <w:szCs w:val="28"/>
        </w:rPr>
        <w:t xml:space="preserve"> нормативных правовых актов </w:t>
      </w:r>
      <w:r w:rsidR="00652BB7">
        <w:rPr>
          <w:color w:val="595959" w:themeColor="text1" w:themeTint="A6"/>
          <w:sz w:val="28"/>
          <w:szCs w:val="28"/>
        </w:rPr>
        <w:t>администрации района</w:t>
      </w:r>
      <w:r w:rsidRPr="0028363E">
        <w:rPr>
          <w:color w:val="595959" w:themeColor="text1" w:themeTint="A6"/>
          <w:sz w:val="28"/>
          <w:szCs w:val="28"/>
        </w:rPr>
        <w:t>,</w:t>
      </w:r>
      <w:r w:rsidR="00652BB7">
        <w:rPr>
          <w:color w:val="595959" w:themeColor="text1" w:themeTint="A6"/>
          <w:sz w:val="28"/>
          <w:szCs w:val="28"/>
        </w:rPr>
        <w:t xml:space="preserve"> </w:t>
      </w:r>
      <w:r w:rsidRPr="0028363E">
        <w:rPr>
          <w:color w:val="595959" w:themeColor="text1" w:themeTint="A6"/>
          <w:sz w:val="28"/>
          <w:szCs w:val="28"/>
        </w:rPr>
        <w:t>необходимость принятия (издания) которых предусмотрена актами большей юридической силы;</w:t>
      </w:r>
    </w:p>
    <w:p w:rsidR="006E11A0" w:rsidRPr="0028363E" w:rsidRDefault="006E11A0" w:rsidP="00535C18">
      <w:pPr>
        <w:ind w:firstLine="142"/>
        <w:jc w:val="both"/>
        <w:rPr>
          <w:color w:val="595959" w:themeColor="text1" w:themeTint="A6"/>
          <w:sz w:val="28"/>
          <w:szCs w:val="28"/>
        </w:rPr>
      </w:pPr>
      <w:bookmarkStart w:id="44" w:name="sub_83"/>
      <w:bookmarkEnd w:id="43"/>
      <w:r w:rsidRPr="0028363E">
        <w:rPr>
          <w:color w:val="595959" w:themeColor="text1" w:themeTint="A6"/>
          <w:sz w:val="28"/>
          <w:szCs w:val="28"/>
        </w:rPr>
        <w:t xml:space="preserve">в) несоблюдение пределов компетенции </w:t>
      </w:r>
      <w:r w:rsidR="00652BB7">
        <w:rPr>
          <w:color w:val="595959" w:themeColor="text1" w:themeTint="A6"/>
          <w:sz w:val="28"/>
          <w:szCs w:val="28"/>
        </w:rPr>
        <w:t>администрации района</w:t>
      </w:r>
      <w:r w:rsidRPr="0028363E">
        <w:rPr>
          <w:color w:val="595959" w:themeColor="text1" w:themeTint="A6"/>
          <w:sz w:val="28"/>
          <w:szCs w:val="28"/>
        </w:rPr>
        <w:t xml:space="preserve"> при издании нормативного правового акта;</w:t>
      </w:r>
    </w:p>
    <w:p w:rsidR="006E11A0" w:rsidRPr="0028363E" w:rsidRDefault="006E11A0" w:rsidP="00535C18">
      <w:pPr>
        <w:ind w:firstLine="142"/>
        <w:jc w:val="both"/>
        <w:rPr>
          <w:color w:val="595959" w:themeColor="text1" w:themeTint="A6"/>
          <w:sz w:val="28"/>
          <w:szCs w:val="28"/>
        </w:rPr>
      </w:pPr>
      <w:bookmarkStart w:id="45" w:name="sub_84"/>
      <w:bookmarkEnd w:id="44"/>
      <w:r w:rsidRPr="0028363E">
        <w:rPr>
          <w:color w:val="595959" w:themeColor="text1" w:themeTint="A6"/>
          <w:sz w:val="28"/>
          <w:szCs w:val="28"/>
        </w:rPr>
        <w:t>г) 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 при принятии нормативного правового акта</w:t>
      </w:r>
      <w:r w:rsidR="00652BB7">
        <w:rPr>
          <w:color w:val="595959" w:themeColor="text1" w:themeTint="A6"/>
          <w:sz w:val="28"/>
          <w:szCs w:val="28"/>
        </w:rPr>
        <w:t xml:space="preserve"> администрацией района</w:t>
      </w:r>
      <w:r w:rsidRPr="0028363E">
        <w:rPr>
          <w:color w:val="595959" w:themeColor="text1" w:themeTint="A6"/>
          <w:sz w:val="28"/>
          <w:szCs w:val="28"/>
        </w:rPr>
        <w:t>;</w:t>
      </w:r>
    </w:p>
    <w:p w:rsidR="006E11A0" w:rsidRPr="0028363E" w:rsidRDefault="00652BB7" w:rsidP="00535C18">
      <w:pPr>
        <w:ind w:firstLine="142"/>
        <w:jc w:val="both"/>
        <w:rPr>
          <w:color w:val="595959" w:themeColor="text1" w:themeTint="A6"/>
          <w:sz w:val="28"/>
          <w:szCs w:val="28"/>
        </w:rPr>
      </w:pPr>
      <w:bookmarkStart w:id="46" w:name="sub_86"/>
      <w:bookmarkEnd w:id="45"/>
      <w:r>
        <w:rPr>
          <w:color w:val="595959" w:themeColor="text1" w:themeTint="A6"/>
          <w:sz w:val="28"/>
          <w:szCs w:val="28"/>
        </w:rPr>
        <w:t>д)</w:t>
      </w:r>
      <w:r w:rsidR="006E11A0" w:rsidRPr="0028363E">
        <w:rPr>
          <w:color w:val="595959" w:themeColor="text1" w:themeTint="A6"/>
          <w:sz w:val="28"/>
          <w:szCs w:val="28"/>
        </w:rPr>
        <w:t xml:space="preserve"> наличие в нормативном правовом акте </w:t>
      </w:r>
      <w:r>
        <w:rPr>
          <w:color w:val="595959" w:themeColor="text1" w:themeTint="A6"/>
          <w:sz w:val="28"/>
          <w:szCs w:val="28"/>
        </w:rPr>
        <w:t xml:space="preserve">администрации района </w:t>
      </w:r>
      <w:proofErr w:type="spellStart"/>
      <w:r w:rsidR="006E11A0" w:rsidRPr="0028363E">
        <w:rPr>
          <w:color w:val="595959" w:themeColor="text1" w:themeTint="A6"/>
          <w:sz w:val="28"/>
          <w:szCs w:val="28"/>
        </w:rPr>
        <w:t>коррупциогенных</w:t>
      </w:r>
      <w:proofErr w:type="spellEnd"/>
      <w:r w:rsidR="006E11A0" w:rsidRPr="0028363E">
        <w:rPr>
          <w:color w:val="595959" w:themeColor="text1" w:themeTint="A6"/>
          <w:sz w:val="28"/>
          <w:szCs w:val="28"/>
        </w:rPr>
        <w:t xml:space="preserve"> факторов;</w:t>
      </w:r>
    </w:p>
    <w:p w:rsidR="006E11A0" w:rsidRPr="0028363E" w:rsidRDefault="007B3087" w:rsidP="00535C18">
      <w:pPr>
        <w:ind w:firstLine="142"/>
        <w:jc w:val="both"/>
        <w:rPr>
          <w:color w:val="595959" w:themeColor="text1" w:themeTint="A6"/>
          <w:sz w:val="28"/>
          <w:szCs w:val="28"/>
        </w:rPr>
      </w:pPr>
      <w:bookmarkStart w:id="47" w:name="sub_87"/>
      <w:bookmarkEnd w:id="46"/>
      <w:r>
        <w:rPr>
          <w:color w:val="595959" w:themeColor="text1" w:themeTint="A6"/>
          <w:sz w:val="28"/>
          <w:szCs w:val="28"/>
        </w:rPr>
        <w:t>е</w:t>
      </w:r>
      <w:r w:rsidR="006E11A0" w:rsidRPr="0028363E">
        <w:rPr>
          <w:color w:val="595959" w:themeColor="text1" w:themeTint="A6"/>
          <w:sz w:val="28"/>
          <w:szCs w:val="28"/>
        </w:rPr>
        <w:t>) неполнота в правовом регулировании общественных отношений;</w:t>
      </w:r>
    </w:p>
    <w:p w:rsidR="006E11A0" w:rsidRPr="0028363E" w:rsidRDefault="007B3087" w:rsidP="00535C18">
      <w:pPr>
        <w:ind w:firstLine="142"/>
        <w:jc w:val="both"/>
        <w:rPr>
          <w:color w:val="595959" w:themeColor="text1" w:themeTint="A6"/>
          <w:sz w:val="28"/>
          <w:szCs w:val="28"/>
        </w:rPr>
      </w:pPr>
      <w:bookmarkStart w:id="48" w:name="sub_88"/>
      <w:bookmarkEnd w:id="47"/>
      <w:r>
        <w:rPr>
          <w:color w:val="595959" w:themeColor="text1" w:themeTint="A6"/>
          <w:sz w:val="28"/>
          <w:szCs w:val="28"/>
        </w:rPr>
        <w:t>ж</w:t>
      </w:r>
      <w:r w:rsidR="006E11A0" w:rsidRPr="0028363E">
        <w:rPr>
          <w:color w:val="595959" w:themeColor="text1" w:themeTint="A6"/>
          <w:sz w:val="28"/>
          <w:szCs w:val="28"/>
        </w:rPr>
        <w:t>) коллизия норм права;</w:t>
      </w:r>
    </w:p>
    <w:p w:rsidR="006E11A0" w:rsidRPr="0028363E" w:rsidRDefault="007B3087" w:rsidP="00535C18">
      <w:pPr>
        <w:ind w:firstLine="142"/>
        <w:jc w:val="both"/>
        <w:rPr>
          <w:color w:val="595959" w:themeColor="text1" w:themeTint="A6"/>
          <w:sz w:val="28"/>
          <w:szCs w:val="28"/>
        </w:rPr>
      </w:pPr>
      <w:bookmarkStart w:id="49" w:name="sub_89"/>
      <w:bookmarkEnd w:id="48"/>
      <w:r>
        <w:rPr>
          <w:color w:val="595959" w:themeColor="text1" w:themeTint="A6"/>
          <w:sz w:val="28"/>
          <w:szCs w:val="28"/>
        </w:rPr>
        <w:t>з</w:t>
      </w:r>
      <w:r w:rsidR="006E11A0" w:rsidRPr="0028363E">
        <w:rPr>
          <w:color w:val="595959" w:themeColor="text1" w:themeTint="A6"/>
          <w:sz w:val="28"/>
          <w:szCs w:val="28"/>
        </w:rPr>
        <w:t>) наличие ошибок юридико-технического характера;</w:t>
      </w:r>
    </w:p>
    <w:p w:rsidR="006E11A0" w:rsidRPr="0028363E" w:rsidRDefault="007B3087" w:rsidP="00535C18">
      <w:pPr>
        <w:ind w:firstLine="142"/>
        <w:jc w:val="both"/>
        <w:rPr>
          <w:color w:val="595959" w:themeColor="text1" w:themeTint="A6"/>
          <w:sz w:val="28"/>
          <w:szCs w:val="28"/>
        </w:rPr>
      </w:pPr>
      <w:bookmarkStart w:id="50" w:name="sub_810"/>
      <w:bookmarkEnd w:id="49"/>
      <w:r>
        <w:rPr>
          <w:color w:val="595959" w:themeColor="text1" w:themeTint="A6"/>
          <w:sz w:val="28"/>
          <w:szCs w:val="28"/>
        </w:rPr>
        <w:t>и</w:t>
      </w:r>
      <w:r w:rsidR="006E11A0" w:rsidRPr="0028363E">
        <w:rPr>
          <w:color w:val="595959" w:themeColor="text1" w:themeTint="A6"/>
          <w:sz w:val="28"/>
          <w:szCs w:val="28"/>
        </w:rPr>
        <w:t xml:space="preserve">) использование положений нормативных правовых актов </w:t>
      </w:r>
      <w:r w:rsidR="00652BB7">
        <w:rPr>
          <w:color w:val="595959" w:themeColor="text1" w:themeTint="A6"/>
          <w:sz w:val="28"/>
          <w:szCs w:val="28"/>
        </w:rPr>
        <w:t>администрации района</w:t>
      </w:r>
      <w:r w:rsidR="00652BB7" w:rsidRPr="0028363E">
        <w:rPr>
          <w:color w:val="595959" w:themeColor="text1" w:themeTint="A6"/>
          <w:sz w:val="28"/>
          <w:szCs w:val="28"/>
        </w:rPr>
        <w:t xml:space="preserve"> </w:t>
      </w:r>
      <w:r w:rsidR="006E11A0" w:rsidRPr="0028363E">
        <w:rPr>
          <w:color w:val="595959" w:themeColor="text1" w:themeTint="A6"/>
          <w:sz w:val="28"/>
          <w:szCs w:val="28"/>
        </w:rPr>
        <w:t>в качестве оснований совершения юридически значимых действий;</w:t>
      </w:r>
    </w:p>
    <w:p w:rsidR="006E11A0" w:rsidRPr="0028363E" w:rsidRDefault="007B3087" w:rsidP="00535C18">
      <w:pPr>
        <w:ind w:firstLine="142"/>
        <w:jc w:val="both"/>
        <w:rPr>
          <w:color w:val="595959" w:themeColor="text1" w:themeTint="A6"/>
          <w:sz w:val="28"/>
          <w:szCs w:val="28"/>
        </w:rPr>
      </w:pPr>
      <w:bookmarkStart w:id="51" w:name="sub_811"/>
      <w:bookmarkEnd w:id="50"/>
      <w:r>
        <w:rPr>
          <w:color w:val="595959" w:themeColor="text1" w:themeTint="A6"/>
          <w:sz w:val="28"/>
          <w:szCs w:val="28"/>
        </w:rPr>
        <w:t>к</w:t>
      </w:r>
      <w:r w:rsidR="006E11A0" w:rsidRPr="0028363E">
        <w:rPr>
          <w:color w:val="595959" w:themeColor="text1" w:themeTint="A6"/>
          <w:sz w:val="28"/>
          <w:szCs w:val="28"/>
        </w:rPr>
        <w:t xml:space="preserve">) искажение </w:t>
      </w:r>
      <w:proofErr w:type="gramStart"/>
      <w:r w:rsidR="006E11A0" w:rsidRPr="0028363E">
        <w:rPr>
          <w:color w:val="595959" w:themeColor="text1" w:themeTint="A6"/>
          <w:sz w:val="28"/>
          <w:szCs w:val="28"/>
        </w:rPr>
        <w:t xml:space="preserve">смысла положений нормативного правового акта </w:t>
      </w:r>
      <w:r w:rsidR="00652BB7">
        <w:rPr>
          <w:color w:val="595959" w:themeColor="text1" w:themeTint="A6"/>
          <w:sz w:val="28"/>
          <w:szCs w:val="28"/>
        </w:rPr>
        <w:t>администрации района</w:t>
      </w:r>
      <w:proofErr w:type="gramEnd"/>
      <w:r w:rsidR="00652BB7" w:rsidRPr="0028363E">
        <w:rPr>
          <w:color w:val="595959" w:themeColor="text1" w:themeTint="A6"/>
          <w:sz w:val="28"/>
          <w:szCs w:val="28"/>
        </w:rPr>
        <w:t xml:space="preserve"> </w:t>
      </w:r>
      <w:r w:rsidR="006E11A0" w:rsidRPr="0028363E">
        <w:rPr>
          <w:color w:val="595959" w:themeColor="text1" w:themeTint="A6"/>
          <w:sz w:val="28"/>
          <w:szCs w:val="28"/>
        </w:rPr>
        <w:t>при его применении;</w:t>
      </w:r>
    </w:p>
    <w:p w:rsidR="006E11A0" w:rsidRPr="0028363E" w:rsidRDefault="007B3087" w:rsidP="00535C18">
      <w:pPr>
        <w:ind w:firstLine="142"/>
        <w:jc w:val="both"/>
        <w:rPr>
          <w:color w:val="595959" w:themeColor="text1" w:themeTint="A6"/>
          <w:sz w:val="28"/>
          <w:szCs w:val="28"/>
        </w:rPr>
      </w:pPr>
      <w:bookmarkStart w:id="52" w:name="sub_812"/>
      <w:bookmarkEnd w:id="51"/>
      <w:r>
        <w:rPr>
          <w:color w:val="595959" w:themeColor="text1" w:themeTint="A6"/>
          <w:sz w:val="28"/>
          <w:szCs w:val="28"/>
        </w:rPr>
        <w:t>л</w:t>
      </w:r>
      <w:r w:rsidR="006E11A0" w:rsidRPr="0028363E">
        <w:rPr>
          <w:color w:val="595959" w:themeColor="text1" w:themeTint="A6"/>
          <w:sz w:val="28"/>
          <w:szCs w:val="28"/>
        </w:rPr>
        <w:t>) неправомерные или необоснованные решения, действия (бездействие) при применении нормативного правового акта</w:t>
      </w:r>
      <w:r w:rsidR="00652BB7">
        <w:rPr>
          <w:color w:val="595959" w:themeColor="text1" w:themeTint="A6"/>
          <w:sz w:val="28"/>
          <w:szCs w:val="28"/>
        </w:rPr>
        <w:t xml:space="preserve"> администрации района</w:t>
      </w:r>
      <w:r w:rsidR="006E11A0" w:rsidRPr="0028363E">
        <w:rPr>
          <w:color w:val="595959" w:themeColor="text1" w:themeTint="A6"/>
          <w:sz w:val="28"/>
          <w:szCs w:val="28"/>
        </w:rPr>
        <w:t>;</w:t>
      </w:r>
    </w:p>
    <w:p w:rsidR="006E11A0" w:rsidRPr="0028363E" w:rsidRDefault="007B3087" w:rsidP="00535C18">
      <w:pPr>
        <w:ind w:firstLine="142"/>
        <w:jc w:val="both"/>
        <w:rPr>
          <w:color w:val="595959" w:themeColor="text1" w:themeTint="A6"/>
          <w:sz w:val="28"/>
          <w:szCs w:val="28"/>
        </w:rPr>
      </w:pPr>
      <w:bookmarkStart w:id="53" w:name="sub_813"/>
      <w:bookmarkEnd w:id="52"/>
      <w:r>
        <w:rPr>
          <w:color w:val="595959" w:themeColor="text1" w:themeTint="A6"/>
          <w:sz w:val="28"/>
          <w:szCs w:val="28"/>
        </w:rPr>
        <w:t>м</w:t>
      </w:r>
      <w:r w:rsidR="006E11A0" w:rsidRPr="0028363E">
        <w:rPr>
          <w:color w:val="595959" w:themeColor="text1" w:themeTint="A6"/>
          <w:sz w:val="28"/>
          <w:szCs w:val="28"/>
        </w:rPr>
        <w:t xml:space="preserve">) использование норм, позволяющих расширительно толковать компетенцию </w:t>
      </w:r>
      <w:r w:rsidR="00652BB7">
        <w:rPr>
          <w:color w:val="595959" w:themeColor="text1" w:themeTint="A6"/>
          <w:sz w:val="28"/>
          <w:szCs w:val="28"/>
        </w:rPr>
        <w:t>администрации района</w:t>
      </w:r>
      <w:r w:rsidR="006E11A0" w:rsidRPr="0028363E">
        <w:rPr>
          <w:color w:val="595959" w:themeColor="text1" w:themeTint="A6"/>
          <w:sz w:val="28"/>
          <w:szCs w:val="28"/>
        </w:rPr>
        <w:t>;</w:t>
      </w:r>
    </w:p>
    <w:p w:rsidR="006E11A0" w:rsidRPr="0028363E" w:rsidRDefault="007B3087" w:rsidP="00535C18">
      <w:pPr>
        <w:ind w:firstLine="142"/>
        <w:jc w:val="both"/>
        <w:rPr>
          <w:color w:val="595959" w:themeColor="text1" w:themeTint="A6"/>
          <w:sz w:val="28"/>
          <w:szCs w:val="28"/>
        </w:rPr>
      </w:pPr>
      <w:bookmarkStart w:id="54" w:name="sub_814"/>
      <w:bookmarkEnd w:id="53"/>
      <w:r>
        <w:rPr>
          <w:color w:val="595959" w:themeColor="text1" w:themeTint="A6"/>
          <w:sz w:val="28"/>
          <w:szCs w:val="28"/>
        </w:rPr>
        <w:t>н</w:t>
      </w:r>
      <w:r w:rsidR="006E11A0" w:rsidRPr="0028363E">
        <w:rPr>
          <w:color w:val="595959" w:themeColor="text1" w:themeTint="A6"/>
          <w:sz w:val="28"/>
          <w:szCs w:val="28"/>
        </w:rPr>
        <w:t>) наличие (отсутствие) единообразной практики применения нормативных правовых актов</w:t>
      </w:r>
      <w:r w:rsidR="00A80220" w:rsidRPr="00A80220">
        <w:rPr>
          <w:color w:val="595959" w:themeColor="text1" w:themeTint="A6"/>
          <w:sz w:val="28"/>
          <w:szCs w:val="28"/>
        </w:rPr>
        <w:t xml:space="preserve"> </w:t>
      </w:r>
      <w:r w:rsidR="00A80220">
        <w:rPr>
          <w:color w:val="595959" w:themeColor="text1" w:themeTint="A6"/>
          <w:sz w:val="28"/>
          <w:szCs w:val="28"/>
        </w:rPr>
        <w:t>администрации района</w:t>
      </w:r>
      <w:r w:rsidR="006E11A0" w:rsidRPr="0028363E">
        <w:rPr>
          <w:color w:val="595959" w:themeColor="text1" w:themeTint="A6"/>
          <w:sz w:val="28"/>
          <w:szCs w:val="28"/>
        </w:rPr>
        <w:t>;</w:t>
      </w:r>
    </w:p>
    <w:p w:rsidR="006E11A0" w:rsidRPr="0028363E" w:rsidRDefault="007B3087" w:rsidP="00535C18">
      <w:pPr>
        <w:ind w:firstLine="142"/>
        <w:jc w:val="both"/>
        <w:rPr>
          <w:color w:val="595959" w:themeColor="text1" w:themeTint="A6"/>
          <w:sz w:val="28"/>
          <w:szCs w:val="28"/>
        </w:rPr>
      </w:pPr>
      <w:bookmarkStart w:id="55" w:name="sub_815"/>
      <w:bookmarkEnd w:id="54"/>
      <w:r>
        <w:rPr>
          <w:color w:val="595959" w:themeColor="text1" w:themeTint="A6"/>
          <w:sz w:val="28"/>
          <w:szCs w:val="28"/>
        </w:rPr>
        <w:t>о</w:t>
      </w:r>
      <w:r w:rsidR="006E11A0" w:rsidRPr="0028363E">
        <w:rPr>
          <w:color w:val="595959" w:themeColor="text1" w:themeTint="A6"/>
          <w:sz w:val="28"/>
          <w:szCs w:val="28"/>
        </w:rPr>
        <w:t>) количество и содержание заявлений по вопросам разъяснения нормативного правового акта</w:t>
      </w:r>
      <w:r w:rsidR="00652BB7">
        <w:rPr>
          <w:color w:val="595959" w:themeColor="text1" w:themeTint="A6"/>
          <w:sz w:val="28"/>
          <w:szCs w:val="28"/>
        </w:rPr>
        <w:t xml:space="preserve"> администрации района</w:t>
      </w:r>
      <w:r w:rsidR="006E11A0" w:rsidRPr="0028363E">
        <w:rPr>
          <w:color w:val="595959" w:themeColor="text1" w:themeTint="A6"/>
          <w:sz w:val="28"/>
          <w:szCs w:val="28"/>
        </w:rPr>
        <w:t>;</w:t>
      </w:r>
    </w:p>
    <w:p w:rsidR="006E11A0" w:rsidRPr="0028363E" w:rsidRDefault="007B3087" w:rsidP="00535C18">
      <w:pPr>
        <w:ind w:firstLine="142"/>
        <w:jc w:val="both"/>
        <w:rPr>
          <w:color w:val="595959" w:themeColor="text1" w:themeTint="A6"/>
          <w:sz w:val="28"/>
          <w:szCs w:val="28"/>
        </w:rPr>
      </w:pPr>
      <w:bookmarkStart w:id="56" w:name="sub_816"/>
      <w:bookmarkEnd w:id="55"/>
      <w:r>
        <w:rPr>
          <w:color w:val="595959" w:themeColor="text1" w:themeTint="A6"/>
          <w:sz w:val="28"/>
          <w:szCs w:val="28"/>
        </w:rPr>
        <w:t>п</w:t>
      </w:r>
      <w:r w:rsidR="006E11A0" w:rsidRPr="0028363E">
        <w:rPr>
          <w:color w:val="595959" w:themeColor="text1" w:themeTint="A6"/>
          <w:sz w:val="28"/>
          <w:szCs w:val="28"/>
        </w:rPr>
        <w:t>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</w:t>
      </w:r>
      <w:r w:rsidRPr="007B3087">
        <w:rPr>
          <w:color w:val="595959" w:themeColor="text1" w:themeTint="A6"/>
          <w:sz w:val="28"/>
          <w:szCs w:val="28"/>
        </w:rPr>
        <w:t xml:space="preserve"> </w:t>
      </w:r>
      <w:r>
        <w:rPr>
          <w:color w:val="595959" w:themeColor="text1" w:themeTint="A6"/>
          <w:sz w:val="28"/>
          <w:szCs w:val="28"/>
        </w:rPr>
        <w:t>администрации района</w:t>
      </w:r>
      <w:r w:rsidR="006E11A0" w:rsidRPr="0028363E">
        <w:rPr>
          <w:color w:val="595959" w:themeColor="text1" w:themeTint="A6"/>
          <w:sz w:val="28"/>
          <w:szCs w:val="28"/>
        </w:rPr>
        <w:t>, и основания их принятия;</w:t>
      </w:r>
    </w:p>
    <w:p w:rsidR="006E11A0" w:rsidRPr="0028363E" w:rsidRDefault="007B3087" w:rsidP="00535C18">
      <w:pPr>
        <w:ind w:firstLine="142"/>
        <w:jc w:val="both"/>
        <w:rPr>
          <w:color w:val="595959" w:themeColor="text1" w:themeTint="A6"/>
          <w:sz w:val="28"/>
          <w:szCs w:val="28"/>
        </w:rPr>
      </w:pPr>
      <w:bookmarkStart w:id="57" w:name="sub_817"/>
      <w:bookmarkEnd w:id="56"/>
      <w:r w:rsidRPr="00A149A7">
        <w:rPr>
          <w:color w:val="595959" w:themeColor="text1" w:themeTint="A6"/>
          <w:sz w:val="28"/>
          <w:szCs w:val="28"/>
        </w:rPr>
        <w:t>р</w:t>
      </w:r>
      <w:r w:rsidR="006E11A0" w:rsidRPr="00A149A7">
        <w:rPr>
          <w:color w:val="595959" w:themeColor="text1" w:themeTint="A6"/>
          <w:sz w:val="28"/>
          <w:szCs w:val="28"/>
        </w:rPr>
        <w:t>) количество и содержание удовлетворенных обращений (предложений, заявлений, жалоб), связанных с применением нормативного правового акта</w:t>
      </w:r>
      <w:r w:rsidRPr="00A149A7">
        <w:rPr>
          <w:color w:val="595959" w:themeColor="text1" w:themeTint="A6"/>
          <w:sz w:val="28"/>
          <w:szCs w:val="28"/>
        </w:rPr>
        <w:t xml:space="preserve"> администрации района</w:t>
      </w:r>
      <w:r w:rsidR="006E11A0" w:rsidRPr="00A149A7">
        <w:rPr>
          <w:color w:val="595959" w:themeColor="text1" w:themeTint="A6"/>
          <w:sz w:val="28"/>
          <w:szCs w:val="28"/>
        </w:rPr>
        <w:t xml:space="preserve">, в том числе с имеющимися коллизиями и пробелами в правовом регулировании, искажением </w:t>
      </w:r>
      <w:proofErr w:type="gramStart"/>
      <w:r w:rsidR="006E11A0" w:rsidRPr="00A149A7">
        <w:rPr>
          <w:color w:val="595959" w:themeColor="text1" w:themeTint="A6"/>
          <w:sz w:val="28"/>
          <w:szCs w:val="28"/>
        </w:rPr>
        <w:t xml:space="preserve">смысла положений нормативного правового акта </w:t>
      </w:r>
      <w:r w:rsidRPr="00A149A7">
        <w:rPr>
          <w:color w:val="595959" w:themeColor="text1" w:themeTint="A6"/>
          <w:sz w:val="28"/>
          <w:szCs w:val="28"/>
        </w:rPr>
        <w:t>администрации района</w:t>
      </w:r>
      <w:proofErr w:type="gramEnd"/>
      <w:r w:rsidRPr="00A149A7">
        <w:rPr>
          <w:color w:val="595959" w:themeColor="text1" w:themeTint="A6"/>
          <w:sz w:val="28"/>
          <w:szCs w:val="28"/>
        </w:rPr>
        <w:t xml:space="preserve"> </w:t>
      </w:r>
      <w:r w:rsidR="006E11A0" w:rsidRPr="00A149A7">
        <w:rPr>
          <w:color w:val="595959" w:themeColor="text1" w:themeTint="A6"/>
          <w:sz w:val="28"/>
          <w:szCs w:val="28"/>
        </w:rPr>
        <w:t>и нарушениями единообразия его применения;</w:t>
      </w:r>
    </w:p>
    <w:p w:rsidR="006E11A0" w:rsidRPr="0028363E" w:rsidRDefault="007B3087" w:rsidP="00535C18">
      <w:pPr>
        <w:ind w:firstLine="142"/>
        <w:jc w:val="both"/>
        <w:rPr>
          <w:color w:val="595959" w:themeColor="text1" w:themeTint="A6"/>
          <w:sz w:val="28"/>
          <w:szCs w:val="28"/>
        </w:rPr>
      </w:pPr>
      <w:bookmarkStart w:id="58" w:name="sub_818"/>
      <w:bookmarkEnd w:id="57"/>
      <w:r>
        <w:rPr>
          <w:color w:val="595959" w:themeColor="text1" w:themeTint="A6"/>
          <w:sz w:val="28"/>
          <w:szCs w:val="28"/>
        </w:rPr>
        <w:t>с)</w:t>
      </w:r>
      <w:r w:rsidR="006E11A0" w:rsidRPr="0028363E">
        <w:rPr>
          <w:color w:val="595959" w:themeColor="text1" w:themeTint="A6"/>
          <w:sz w:val="28"/>
          <w:szCs w:val="28"/>
        </w:rPr>
        <w:t xml:space="preserve"> количество и характер зафиксированных правонарушений в сфере действия нормативного правового акта</w:t>
      </w:r>
      <w:r>
        <w:rPr>
          <w:color w:val="595959" w:themeColor="text1" w:themeTint="A6"/>
          <w:sz w:val="28"/>
          <w:szCs w:val="28"/>
        </w:rPr>
        <w:t xml:space="preserve"> администрации района</w:t>
      </w:r>
      <w:r w:rsidR="006E11A0" w:rsidRPr="0028363E">
        <w:rPr>
          <w:color w:val="595959" w:themeColor="text1" w:themeTint="A6"/>
          <w:sz w:val="28"/>
          <w:szCs w:val="28"/>
        </w:rPr>
        <w:t>, а также количество случаев привлечения виновных лиц к ответственности.</w:t>
      </w:r>
    </w:p>
    <w:bookmarkEnd w:id="58"/>
    <w:p w:rsidR="006E11A0" w:rsidRPr="0028363E" w:rsidRDefault="00A149A7" w:rsidP="006F2560">
      <w:pPr>
        <w:ind w:firstLine="426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6</w:t>
      </w:r>
      <w:r w:rsidR="006E11A0" w:rsidRPr="0028363E">
        <w:rPr>
          <w:color w:val="595959" w:themeColor="text1" w:themeTint="A6"/>
          <w:sz w:val="28"/>
          <w:szCs w:val="28"/>
        </w:rPr>
        <w:t xml:space="preserve">. В целях реализации антикоррупционной политики и устранения коррупциогенных факторов при осуществлении мониторинга правоприменения для обеспечения принятия (издания), изменения или признания </w:t>
      </w:r>
      <w:proofErr w:type="gramStart"/>
      <w:r w:rsidR="006E11A0" w:rsidRPr="0028363E">
        <w:rPr>
          <w:color w:val="595959" w:themeColor="text1" w:themeTint="A6"/>
          <w:sz w:val="28"/>
          <w:szCs w:val="28"/>
        </w:rPr>
        <w:t>утратившими</w:t>
      </w:r>
      <w:proofErr w:type="gramEnd"/>
      <w:r w:rsidR="006E11A0" w:rsidRPr="0028363E">
        <w:rPr>
          <w:color w:val="595959" w:themeColor="text1" w:themeTint="A6"/>
          <w:sz w:val="28"/>
          <w:szCs w:val="28"/>
        </w:rPr>
        <w:t xml:space="preserve"> силу (отмены) нормативных правовых актов </w:t>
      </w:r>
      <w:r>
        <w:rPr>
          <w:color w:val="595959" w:themeColor="text1" w:themeTint="A6"/>
          <w:sz w:val="28"/>
          <w:szCs w:val="28"/>
        </w:rPr>
        <w:t>администрации района</w:t>
      </w:r>
      <w:r w:rsidRPr="0028363E">
        <w:rPr>
          <w:color w:val="595959" w:themeColor="text1" w:themeTint="A6"/>
          <w:sz w:val="28"/>
          <w:szCs w:val="28"/>
        </w:rPr>
        <w:t xml:space="preserve"> </w:t>
      </w:r>
      <w:r w:rsidR="006E11A0" w:rsidRPr="0028363E">
        <w:rPr>
          <w:color w:val="595959" w:themeColor="text1" w:themeTint="A6"/>
          <w:sz w:val="28"/>
          <w:szCs w:val="28"/>
        </w:rPr>
        <w:t xml:space="preserve">обобщается, анализируется и оценивается информация о практике их </w:t>
      </w:r>
      <w:r w:rsidR="006E11A0" w:rsidRPr="0028363E">
        <w:rPr>
          <w:color w:val="595959" w:themeColor="text1" w:themeTint="A6"/>
          <w:sz w:val="28"/>
          <w:szCs w:val="28"/>
        </w:rPr>
        <w:lastRenderedPageBreak/>
        <w:t>применения по следующим показателям:</w:t>
      </w:r>
    </w:p>
    <w:p w:rsidR="006E11A0" w:rsidRPr="0028363E" w:rsidRDefault="006E11A0" w:rsidP="00535C18">
      <w:pPr>
        <w:ind w:firstLine="142"/>
        <w:jc w:val="both"/>
        <w:rPr>
          <w:color w:val="595959" w:themeColor="text1" w:themeTint="A6"/>
          <w:sz w:val="28"/>
          <w:szCs w:val="28"/>
        </w:rPr>
      </w:pPr>
      <w:bookmarkStart w:id="59" w:name="sub_91"/>
      <w:r w:rsidRPr="0028363E">
        <w:rPr>
          <w:color w:val="595959" w:themeColor="text1" w:themeTint="A6"/>
          <w:sz w:val="28"/>
          <w:szCs w:val="28"/>
        </w:rPr>
        <w:t xml:space="preserve">а) несоблюдение пределов компетенции </w:t>
      </w:r>
      <w:r w:rsidR="00A149A7">
        <w:rPr>
          <w:color w:val="595959" w:themeColor="text1" w:themeTint="A6"/>
          <w:sz w:val="28"/>
          <w:szCs w:val="28"/>
        </w:rPr>
        <w:t>администрации района</w:t>
      </w:r>
      <w:r w:rsidRPr="0028363E">
        <w:rPr>
          <w:color w:val="595959" w:themeColor="text1" w:themeTint="A6"/>
          <w:sz w:val="28"/>
          <w:szCs w:val="28"/>
        </w:rPr>
        <w:t xml:space="preserve"> при издании нормативного правового акта;</w:t>
      </w:r>
    </w:p>
    <w:p w:rsidR="006E11A0" w:rsidRPr="0028363E" w:rsidRDefault="006E11A0" w:rsidP="00535C18">
      <w:pPr>
        <w:ind w:firstLine="142"/>
        <w:jc w:val="both"/>
        <w:rPr>
          <w:color w:val="595959" w:themeColor="text1" w:themeTint="A6"/>
          <w:sz w:val="28"/>
          <w:szCs w:val="28"/>
        </w:rPr>
      </w:pPr>
      <w:bookmarkStart w:id="60" w:name="sub_92"/>
      <w:bookmarkEnd w:id="59"/>
      <w:r w:rsidRPr="0028363E">
        <w:rPr>
          <w:color w:val="595959" w:themeColor="text1" w:themeTint="A6"/>
          <w:sz w:val="28"/>
          <w:szCs w:val="28"/>
        </w:rPr>
        <w:t>б) неправомерные или необоснованные решения, действия (бездействие) при применении нормативного правового акта;</w:t>
      </w:r>
    </w:p>
    <w:p w:rsidR="006E11A0" w:rsidRPr="0028363E" w:rsidRDefault="006E11A0" w:rsidP="00535C18">
      <w:pPr>
        <w:ind w:firstLine="142"/>
        <w:jc w:val="both"/>
        <w:rPr>
          <w:color w:val="595959" w:themeColor="text1" w:themeTint="A6"/>
          <w:sz w:val="28"/>
          <w:szCs w:val="28"/>
        </w:rPr>
      </w:pPr>
      <w:bookmarkStart w:id="61" w:name="sub_93"/>
      <w:bookmarkEnd w:id="60"/>
      <w:r w:rsidRPr="0028363E">
        <w:rPr>
          <w:color w:val="595959" w:themeColor="text1" w:themeTint="A6"/>
          <w:sz w:val="28"/>
          <w:szCs w:val="28"/>
        </w:rPr>
        <w:t>в) наличие в нормативном правовом акте коррупциогенных факторов;</w:t>
      </w:r>
    </w:p>
    <w:p w:rsidR="006E11A0" w:rsidRPr="0028363E" w:rsidRDefault="006E11A0" w:rsidP="00535C18">
      <w:pPr>
        <w:ind w:firstLine="142"/>
        <w:jc w:val="both"/>
        <w:rPr>
          <w:color w:val="595959" w:themeColor="text1" w:themeTint="A6"/>
          <w:sz w:val="28"/>
          <w:szCs w:val="28"/>
        </w:rPr>
      </w:pPr>
      <w:bookmarkStart w:id="62" w:name="sub_94"/>
      <w:bookmarkEnd w:id="61"/>
      <w:r w:rsidRPr="0028363E">
        <w:rPr>
          <w:color w:val="595959" w:themeColor="text1" w:themeTint="A6"/>
          <w:sz w:val="28"/>
          <w:szCs w:val="28"/>
        </w:rPr>
        <w:t>г) наиболее часто встречающиеся коррупциогенные факторы в нормативных правовых актах;</w:t>
      </w:r>
    </w:p>
    <w:p w:rsidR="006E11A0" w:rsidRPr="0028363E" w:rsidRDefault="006E11A0" w:rsidP="00535C18">
      <w:pPr>
        <w:ind w:firstLine="142"/>
        <w:jc w:val="both"/>
        <w:rPr>
          <w:color w:val="595959" w:themeColor="text1" w:themeTint="A6"/>
          <w:sz w:val="28"/>
          <w:szCs w:val="28"/>
        </w:rPr>
      </w:pPr>
      <w:bookmarkStart w:id="63" w:name="sub_95"/>
      <w:bookmarkEnd w:id="62"/>
      <w:r w:rsidRPr="0028363E">
        <w:rPr>
          <w:color w:val="595959" w:themeColor="text1" w:themeTint="A6"/>
          <w:sz w:val="28"/>
          <w:szCs w:val="28"/>
        </w:rPr>
        <w:t>д) количество коррупциогенных факторов, выявленных в нормативном правовом акте при проведении антикоррупционной экспертизы уполномоченным органом;</w:t>
      </w:r>
    </w:p>
    <w:p w:rsidR="006E11A0" w:rsidRPr="0028363E" w:rsidRDefault="006E11A0" w:rsidP="00535C18">
      <w:pPr>
        <w:ind w:firstLine="142"/>
        <w:jc w:val="both"/>
        <w:rPr>
          <w:color w:val="595959" w:themeColor="text1" w:themeTint="A6"/>
          <w:sz w:val="28"/>
          <w:szCs w:val="28"/>
        </w:rPr>
      </w:pPr>
      <w:bookmarkStart w:id="64" w:name="sub_96"/>
      <w:bookmarkEnd w:id="63"/>
      <w:r w:rsidRPr="0028363E">
        <w:rPr>
          <w:color w:val="595959" w:themeColor="text1" w:themeTint="A6"/>
          <w:sz w:val="28"/>
          <w:szCs w:val="28"/>
        </w:rPr>
        <w:t>е) количество коррупциогенных факторов, выявленных в нормативном правовом акте при проведении антикоррупционной экспертизы независимыми экспертами;</w:t>
      </w:r>
    </w:p>
    <w:p w:rsidR="006E11A0" w:rsidRPr="0028363E" w:rsidRDefault="006E11A0" w:rsidP="00535C18">
      <w:pPr>
        <w:ind w:firstLine="142"/>
        <w:jc w:val="both"/>
        <w:rPr>
          <w:color w:val="595959" w:themeColor="text1" w:themeTint="A6"/>
          <w:sz w:val="28"/>
          <w:szCs w:val="28"/>
        </w:rPr>
      </w:pPr>
      <w:bookmarkStart w:id="65" w:name="sub_97"/>
      <w:bookmarkEnd w:id="64"/>
      <w:r w:rsidRPr="0028363E">
        <w:rPr>
          <w:color w:val="595959" w:themeColor="text1" w:themeTint="A6"/>
          <w:sz w:val="28"/>
          <w:szCs w:val="28"/>
        </w:rPr>
        <w:t xml:space="preserve">ж) сроки приведения нормативных правовых актов в соответствие с </w:t>
      </w:r>
      <w:hyperlink r:id="rId8" w:history="1">
        <w:r w:rsidRPr="0028363E">
          <w:rPr>
            <w:rStyle w:val="a3"/>
            <w:color w:val="595959" w:themeColor="text1" w:themeTint="A6"/>
            <w:sz w:val="28"/>
            <w:szCs w:val="28"/>
          </w:rPr>
          <w:t>антикоррупционным законодательством</w:t>
        </w:r>
      </w:hyperlink>
      <w:r w:rsidRPr="0028363E">
        <w:rPr>
          <w:color w:val="595959" w:themeColor="text1" w:themeTint="A6"/>
          <w:sz w:val="28"/>
          <w:szCs w:val="28"/>
        </w:rPr>
        <w:t xml:space="preserve"> Российской Федерации;</w:t>
      </w:r>
    </w:p>
    <w:p w:rsidR="006E11A0" w:rsidRPr="0028363E" w:rsidRDefault="006E11A0" w:rsidP="00535C18">
      <w:pPr>
        <w:ind w:firstLine="142"/>
        <w:jc w:val="both"/>
        <w:rPr>
          <w:color w:val="595959" w:themeColor="text1" w:themeTint="A6"/>
          <w:sz w:val="28"/>
          <w:szCs w:val="28"/>
        </w:rPr>
      </w:pPr>
      <w:bookmarkStart w:id="66" w:name="sub_98"/>
      <w:bookmarkEnd w:id="65"/>
      <w:r w:rsidRPr="0028363E">
        <w:rPr>
          <w:color w:val="595959" w:themeColor="text1" w:themeTint="A6"/>
          <w:sz w:val="28"/>
          <w:szCs w:val="28"/>
        </w:rPr>
        <w:t xml:space="preserve">з) количество и содержание обращений (предложений, заявлений, жалоб) о несоответствии нормативного правового акта </w:t>
      </w:r>
      <w:hyperlink r:id="rId9" w:history="1">
        <w:r w:rsidRPr="0028363E">
          <w:rPr>
            <w:rStyle w:val="a3"/>
            <w:color w:val="595959" w:themeColor="text1" w:themeTint="A6"/>
            <w:sz w:val="28"/>
            <w:szCs w:val="28"/>
          </w:rPr>
          <w:t>антикоррупционному законодательству</w:t>
        </w:r>
      </w:hyperlink>
      <w:r w:rsidRPr="0028363E">
        <w:rPr>
          <w:color w:val="595959" w:themeColor="text1" w:themeTint="A6"/>
          <w:sz w:val="28"/>
          <w:szCs w:val="28"/>
        </w:rPr>
        <w:t xml:space="preserve"> Российской Федерации, в том числе о наличии в нормативном правовом акте коррупциогенных факторов;</w:t>
      </w:r>
    </w:p>
    <w:p w:rsidR="006E11A0" w:rsidRPr="0028363E" w:rsidRDefault="006E11A0" w:rsidP="00535C18">
      <w:pPr>
        <w:ind w:firstLine="142"/>
        <w:jc w:val="both"/>
        <w:rPr>
          <w:color w:val="595959" w:themeColor="text1" w:themeTint="A6"/>
          <w:sz w:val="28"/>
          <w:szCs w:val="28"/>
        </w:rPr>
      </w:pPr>
      <w:bookmarkStart w:id="67" w:name="sub_99"/>
      <w:bookmarkEnd w:id="66"/>
      <w:r w:rsidRPr="0028363E">
        <w:rPr>
          <w:color w:val="595959" w:themeColor="text1" w:themeTint="A6"/>
          <w:sz w:val="28"/>
          <w:szCs w:val="28"/>
        </w:rPr>
        <w:t>и) 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bookmarkEnd w:id="67"/>
    <w:p w:rsidR="006E11A0" w:rsidRPr="0028363E" w:rsidRDefault="00A149A7" w:rsidP="006F2560">
      <w:pPr>
        <w:ind w:firstLine="426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7</w:t>
      </w:r>
      <w:r w:rsidR="006E11A0" w:rsidRPr="0028363E">
        <w:rPr>
          <w:color w:val="595959" w:themeColor="text1" w:themeTint="A6"/>
          <w:sz w:val="28"/>
          <w:szCs w:val="28"/>
        </w:rPr>
        <w:t xml:space="preserve">.В целях устранения противоречий между нормативными правовыми актами </w:t>
      </w:r>
      <w:r>
        <w:rPr>
          <w:color w:val="595959" w:themeColor="text1" w:themeTint="A6"/>
          <w:sz w:val="28"/>
          <w:szCs w:val="28"/>
        </w:rPr>
        <w:t>администрации района</w:t>
      </w:r>
      <w:r w:rsidRPr="0028363E">
        <w:rPr>
          <w:color w:val="595959" w:themeColor="text1" w:themeTint="A6"/>
          <w:sz w:val="28"/>
          <w:szCs w:val="28"/>
        </w:rPr>
        <w:t xml:space="preserve"> </w:t>
      </w:r>
      <w:r w:rsidR="006E11A0" w:rsidRPr="0028363E">
        <w:rPr>
          <w:color w:val="595959" w:themeColor="text1" w:themeTint="A6"/>
          <w:sz w:val="28"/>
          <w:szCs w:val="28"/>
        </w:rPr>
        <w:t xml:space="preserve">равной юридической силы при осуществлении мониторинга правоприменения для обеспечения принятия (издания), изменения или признания утратившими силу (отмены) нормативных правовых актов </w:t>
      </w:r>
      <w:r>
        <w:rPr>
          <w:color w:val="595959" w:themeColor="text1" w:themeTint="A6"/>
          <w:sz w:val="28"/>
          <w:szCs w:val="28"/>
        </w:rPr>
        <w:t>администрации района</w:t>
      </w:r>
      <w:r w:rsidR="006E11A0" w:rsidRPr="0028363E">
        <w:rPr>
          <w:color w:val="595959" w:themeColor="text1" w:themeTint="A6"/>
          <w:sz w:val="28"/>
          <w:szCs w:val="28"/>
        </w:rPr>
        <w:t xml:space="preserve"> обобщается, анализируется и оценивается информация о практике их применения по следующим показателям:</w:t>
      </w:r>
    </w:p>
    <w:p w:rsidR="006E11A0" w:rsidRPr="0028363E" w:rsidRDefault="006E11A0" w:rsidP="00535C18">
      <w:pPr>
        <w:ind w:firstLine="142"/>
        <w:jc w:val="both"/>
        <w:rPr>
          <w:color w:val="595959" w:themeColor="text1" w:themeTint="A6"/>
          <w:sz w:val="28"/>
          <w:szCs w:val="28"/>
        </w:rPr>
      </w:pPr>
      <w:bookmarkStart w:id="68" w:name="sub_101"/>
      <w:r w:rsidRPr="0028363E">
        <w:rPr>
          <w:color w:val="595959" w:themeColor="text1" w:themeTint="A6"/>
          <w:sz w:val="28"/>
          <w:szCs w:val="28"/>
        </w:rPr>
        <w:t>а) наличие противоречий между нормативными правовыми актами общего характера и нормативными правовыми актами специального характера, регулирующими однородные отношения;</w:t>
      </w:r>
    </w:p>
    <w:p w:rsidR="006E11A0" w:rsidRPr="0028363E" w:rsidRDefault="006E11A0" w:rsidP="00535C18">
      <w:pPr>
        <w:ind w:firstLine="142"/>
        <w:jc w:val="both"/>
        <w:rPr>
          <w:color w:val="595959" w:themeColor="text1" w:themeTint="A6"/>
          <w:sz w:val="28"/>
          <w:szCs w:val="28"/>
        </w:rPr>
      </w:pPr>
      <w:bookmarkStart w:id="69" w:name="sub_102"/>
      <w:bookmarkEnd w:id="68"/>
      <w:r w:rsidRPr="0028363E">
        <w:rPr>
          <w:color w:val="595959" w:themeColor="text1" w:themeTint="A6"/>
          <w:sz w:val="28"/>
          <w:szCs w:val="28"/>
        </w:rPr>
        <w:t>б) наличие единой понятийно-терминологической системы в нормативных правовых актах;</w:t>
      </w:r>
    </w:p>
    <w:p w:rsidR="006E11A0" w:rsidRPr="0028363E" w:rsidRDefault="006E11A0" w:rsidP="00535C18">
      <w:pPr>
        <w:ind w:firstLine="142"/>
        <w:jc w:val="both"/>
        <w:rPr>
          <w:color w:val="595959" w:themeColor="text1" w:themeTint="A6"/>
          <w:sz w:val="28"/>
          <w:szCs w:val="28"/>
        </w:rPr>
      </w:pPr>
      <w:bookmarkStart w:id="70" w:name="sub_103"/>
      <w:bookmarkEnd w:id="69"/>
      <w:r w:rsidRPr="0028363E">
        <w:rPr>
          <w:color w:val="595959" w:themeColor="text1" w:themeTint="A6"/>
          <w:sz w:val="28"/>
          <w:szCs w:val="28"/>
        </w:rPr>
        <w:t>в) наличие дублирующих норм права в нормативных правовых актах;</w:t>
      </w:r>
    </w:p>
    <w:p w:rsidR="006E11A0" w:rsidRPr="0028363E" w:rsidRDefault="006E11A0" w:rsidP="00535C18">
      <w:pPr>
        <w:ind w:firstLine="142"/>
        <w:jc w:val="both"/>
        <w:rPr>
          <w:color w:val="595959" w:themeColor="text1" w:themeTint="A6"/>
          <w:sz w:val="28"/>
          <w:szCs w:val="28"/>
        </w:rPr>
      </w:pPr>
      <w:bookmarkStart w:id="71" w:name="sub_104"/>
      <w:bookmarkEnd w:id="70"/>
      <w:r w:rsidRPr="0028363E">
        <w:rPr>
          <w:color w:val="595959" w:themeColor="text1" w:themeTint="A6"/>
          <w:sz w:val="28"/>
          <w:szCs w:val="28"/>
        </w:rPr>
        <w:t>г) наличие противоречий в нормативных правовых актах, регулирующих однородные отношения, принятых в разные периоды;</w:t>
      </w:r>
    </w:p>
    <w:p w:rsidR="006E11A0" w:rsidRPr="0028363E" w:rsidRDefault="006E11A0" w:rsidP="00535C18">
      <w:pPr>
        <w:ind w:firstLine="142"/>
        <w:jc w:val="both"/>
        <w:rPr>
          <w:color w:val="595959" w:themeColor="text1" w:themeTint="A6"/>
          <w:sz w:val="28"/>
          <w:szCs w:val="28"/>
        </w:rPr>
      </w:pPr>
      <w:bookmarkStart w:id="72" w:name="sub_105"/>
      <w:bookmarkEnd w:id="71"/>
      <w:r w:rsidRPr="0028363E">
        <w:rPr>
          <w:color w:val="595959" w:themeColor="text1" w:themeTint="A6"/>
          <w:sz w:val="28"/>
          <w:szCs w:val="28"/>
        </w:rPr>
        <w:t>д) наличие ошибок юридико-технического характера в нормативных правовых актах;</w:t>
      </w:r>
    </w:p>
    <w:p w:rsidR="006E11A0" w:rsidRPr="0028363E" w:rsidRDefault="006E11A0" w:rsidP="00535C18">
      <w:pPr>
        <w:ind w:firstLine="142"/>
        <w:jc w:val="both"/>
        <w:rPr>
          <w:color w:val="595959" w:themeColor="text1" w:themeTint="A6"/>
          <w:sz w:val="28"/>
          <w:szCs w:val="28"/>
        </w:rPr>
      </w:pPr>
      <w:bookmarkStart w:id="73" w:name="sub_106"/>
      <w:bookmarkEnd w:id="72"/>
      <w:r w:rsidRPr="0028363E">
        <w:rPr>
          <w:color w:val="595959" w:themeColor="text1" w:themeTint="A6"/>
          <w:sz w:val="28"/>
          <w:szCs w:val="28"/>
        </w:rPr>
        <w:t>е) количество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актов, наличия в них дублирующих норм и противоречий, а также ошибок юридико-технического характера.</w:t>
      </w:r>
    </w:p>
    <w:bookmarkEnd w:id="73"/>
    <w:p w:rsidR="006E11A0" w:rsidRDefault="00E542A2" w:rsidP="006F2560">
      <w:pPr>
        <w:ind w:firstLine="426"/>
        <w:jc w:val="both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8</w:t>
      </w:r>
      <w:r w:rsidR="006E11A0" w:rsidRPr="0028363E">
        <w:rPr>
          <w:color w:val="595959" w:themeColor="text1" w:themeTint="A6"/>
          <w:sz w:val="28"/>
          <w:szCs w:val="28"/>
        </w:rPr>
        <w:t>. При необходимости мониторинг правоприменения может быть осуществлен по дополнительным показателям</w:t>
      </w:r>
      <w:r>
        <w:rPr>
          <w:color w:val="595959" w:themeColor="text1" w:themeTint="A6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8363E" w:rsidRPr="0028363E" w:rsidTr="00BB141C">
        <w:tc>
          <w:tcPr>
            <w:tcW w:w="4927" w:type="dxa"/>
          </w:tcPr>
          <w:p w:rsidR="006E11A0" w:rsidRPr="0028363E" w:rsidRDefault="006E11A0" w:rsidP="00BB141C">
            <w:pPr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927" w:type="dxa"/>
          </w:tcPr>
          <w:p w:rsidR="006E11A0" w:rsidRPr="0028363E" w:rsidRDefault="006E11A0" w:rsidP="00BB141C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28363E">
              <w:rPr>
                <w:color w:val="595959" w:themeColor="text1" w:themeTint="A6"/>
                <w:sz w:val="28"/>
                <w:szCs w:val="28"/>
              </w:rPr>
              <w:t>Приложение №3</w:t>
            </w:r>
          </w:p>
          <w:p w:rsidR="006E11A0" w:rsidRPr="0028363E" w:rsidRDefault="006E11A0" w:rsidP="00BB141C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28363E">
              <w:rPr>
                <w:color w:val="595959" w:themeColor="text1" w:themeTint="A6"/>
                <w:sz w:val="28"/>
                <w:szCs w:val="28"/>
              </w:rPr>
              <w:t>УТВЕРЖДЕН</w:t>
            </w:r>
          </w:p>
          <w:p w:rsidR="006E11A0" w:rsidRPr="0028363E" w:rsidRDefault="006E11A0" w:rsidP="00BB141C">
            <w:pPr>
              <w:rPr>
                <w:color w:val="595959" w:themeColor="text1" w:themeTint="A6"/>
                <w:sz w:val="28"/>
                <w:szCs w:val="28"/>
              </w:rPr>
            </w:pPr>
            <w:r w:rsidRPr="0028363E">
              <w:rPr>
                <w:color w:val="595959" w:themeColor="text1" w:themeTint="A6"/>
                <w:sz w:val="28"/>
                <w:szCs w:val="28"/>
              </w:rPr>
              <w:t>постановлением администрации района</w:t>
            </w:r>
          </w:p>
          <w:p w:rsidR="006E11A0" w:rsidRPr="0028363E" w:rsidRDefault="006E11A0" w:rsidP="00857EC1">
            <w:pPr>
              <w:rPr>
                <w:color w:val="595959" w:themeColor="text1" w:themeTint="A6"/>
                <w:sz w:val="28"/>
                <w:szCs w:val="28"/>
              </w:rPr>
            </w:pPr>
            <w:r w:rsidRPr="0028363E">
              <w:rPr>
                <w:color w:val="595959" w:themeColor="text1" w:themeTint="A6"/>
                <w:sz w:val="28"/>
                <w:szCs w:val="28"/>
              </w:rPr>
              <w:t>от __</w:t>
            </w:r>
            <w:r w:rsidR="00857EC1">
              <w:rPr>
                <w:color w:val="595959" w:themeColor="text1" w:themeTint="A6"/>
                <w:sz w:val="28"/>
                <w:szCs w:val="28"/>
              </w:rPr>
              <w:t>11.02.2014</w:t>
            </w:r>
            <w:r w:rsidRPr="0028363E">
              <w:rPr>
                <w:color w:val="595959" w:themeColor="text1" w:themeTint="A6"/>
                <w:sz w:val="28"/>
                <w:szCs w:val="28"/>
              </w:rPr>
              <w:t>________ № ___</w:t>
            </w:r>
            <w:r w:rsidR="00857EC1">
              <w:rPr>
                <w:color w:val="595959" w:themeColor="text1" w:themeTint="A6"/>
                <w:sz w:val="28"/>
                <w:szCs w:val="28"/>
              </w:rPr>
              <w:t>121</w:t>
            </w:r>
            <w:r w:rsidRPr="0028363E">
              <w:rPr>
                <w:color w:val="595959" w:themeColor="text1" w:themeTint="A6"/>
                <w:sz w:val="28"/>
                <w:szCs w:val="28"/>
              </w:rPr>
              <w:t>_</w:t>
            </w:r>
          </w:p>
        </w:tc>
      </w:tr>
    </w:tbl>
    <w:p w:rsidR="006E11A0" w:rsidRPr="0028363E" w:rsidRDefault="006E11A0" w:rsidP="006E11A0">
      <w:pPr>
        <w:pStyle w:val="1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6E11A0" w:rsidRPr="000B63B4" w:rsidRDefault="006E11A0" w:rsidP="009C4CAE">
      <w:pPr>
        <w:pStyle w:val="1"/>
        <w:rPr>
          <w:rFonts w:ascii="Times New Roman" w:hAnsi="Times New Roman" w:cs="Times New Roman"/>
          <w:b w:val="0"/>
          <w:color w:val="595959" w:themeColor="text1" w:themeTint="A6"/>
          <w:sz w:val="28"/>
          <w:szCs w:val="28"/>
        </w:rPr>
      </w:pPr>
      <w:r w:rsidRPr="000B63B4">
        <w:rPr>
          <w:rFonts w:ascii="Times New Roman" w:hAnsi="Times New Roman" w:cs="Times New Roman"/>
          <w:b w:val="0"/>
          <w:color w:val="595959" w:themeColor="text1" w:themeTint="A6"/>
          <w:sz w:val="28"/>
          <w:szCs w:val="28"/>
        </w:rPr>
        <w:t>План</w:t>
      </w:r>
      <w:r w:rsidRPr="000B63B4">
        <w:rPr>
          <w:rFonts w:ascii="Times New Roman" w:hAnsi="Times New Roman" w:cs="Times New Roman"/>
          <w:b w:val="0"/>
          <w:color w:val="595959" w:themeColor="text1" w:themeTint="A6"/>
          <w:sz w:val="28"/>
          <w:szCs w:val="28"/>
        </w:rPr>
        <w:br/>
        <w:t xml:space="preserve">мониторинга </w:t>
      </w:r>
      <w:proofErr w:type="spellStart"/>
      <w:r w:rsidRPr="000B63B4">
        <w:rPr>
          <w:rFonts w:ascii="Times New Roman" w:hAnsi="Times New Roman" w:cs="Times New Roman"/>
          <w:b w:val="0"/>
          <w:color w:val="595959" w:themeColor="text1" w:themeTint="A6"/>
          <w:sz w:val="28"/>
          <w:szCs w:val="28"/>
        </w:rPr>
        <w:t>правоприменения</w:t>
      </w:r>
      <w:proofErr w:type="spellEnd"/>
      <w:r w:rsidRPr="000B63B4">
        <w:rPr>
          <w:rFonts w:ascii="Times New Roman" w:hAnsi="Times New Roman" w:cs="Times New Roman"/>
          <w:b w:val="0"/>
          <w:color w:val="595959" w:themeColor="text1" w:themeTint="A6"/>
          <w:sz w:val="28"/>
          <w:szCs w:val="28"/>
        </w:rPr>
        <w:t xml:space="preserve"> на 2014 год</w:t>
      </w:r>
      <w:r w:rsidR="00084557">
        <w:rPr>
          <w:rFonts w:ascii="Times New Roman" w:hAnsi="Times New Roman" w:cs="Times New Roman"/>
          <w:b w:val="0"/>
          <w:color w:val="595959" w:themeColor="text1" w:themeTint="A6"/>
          <w:sz w:val="28"/>
          <w:szCs w:val="28"/>
        </w:rPr>
        <w:t xml:space="preserve"> в администрации района</w:t>
      </w:r>
      <w:r w:rsidRPr="000B63B4">
        <w:rPr>
          <w:rFonts w:ascii="Times New Roman" w:hAnsi="Times New Roman" w:cs="Times New Roman"/>
          <w:b w:val="0"/>
          <w:color w:val="595959" w:themeColor="text1" w:themeTint="A6"/>
          <w:sz w:val="28"/>
          <w:szCs w:val="28"/>
        </w:rPr>
        <w:br/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2"/>
        <w:gridCol w:w="4270"/>
      </w:tblGrid>
      <w:tr w:rsidR="0028363E" w:rsidRPr="0028363E" w:rsidTr="00D16BC1">
        <w:tc>
          <w:tcPr>
            <w:tcW w:w="5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0" w:rsidRPr="009C4CAE" w:rsidRDefault="006E11A0" w:rsidP="00BB141C">
            <w:pPr>
              <w:pStyle w:val="a6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9C4CA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Отрасль (</w:t>
            </w:r>
            <w:proofErr w:type="spellStart"/>
            <w:r w:rsidRPr="009C4CA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подотрасль</w:t>
            </w:r>
            <w:proofErr w:type="spellEnd"/>
            <w:r w:rsidRPr="009C4CA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) законодательства либо группа нормативных правовых актов</w:t>
            </w:r>
            <w:r w:rsidR="009C4CAE" w:rsidRPr="009C4CA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администрации района</w:t>
            </w:r>
            <w:r w:rsidRPr="009C4CA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, мониторинг которых планируется осуществить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A0" w:rsidRPr="0028363E" w:rsidRDefault="006E11A0" w:rsidP="009C4CAE">
            <w:pPr>
              <w:pStyle w:val="a6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Наименование структурного подразделения администрации </w:t>
            </w:r>
            <w:r w:rsidR="009C4CA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Моршанского района Тамбовской области (далее – администрации района)</w:t>
            </w:r>
            <w:r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, к компетенции которого относятся вопросы мониторинга</w:t>
            </w:r>
          </w:p>
        </w:tc>
      </w:tr>
      <w:tr w:rsidR="0028363E" w:rsidRPr="0028363E" w:rsidTr="00D16BC1">
        <w:tc>
          <w:tcPr>
            <w:tcW w:w="5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0" w:rsidRPr="0028363E" w:rsidRDefault="006E11A0" w:rsidP="00BB141C">
            <w:pPr>
              <w:pStyle w:val="a6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A0" w:rsidRPr="0028363E" w:rsidRDefault="006E11A0" w:rsidP="00BB141C">
            <w:pPr>
              <w:pStyle w:val="a6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</w:t>
            </w:r>
          </w:p>
        </w:tc>
      </w:tr>
      <w:tr w:rsidR="0028363E" w:rsidRPr="0028363E" w:rsidTr="00D16BC1">
        <w:tc>
          <w:tcPr>
            <w:tcW w:w="5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0" w:rsidRPr="0028363E" w:rsidRDefault="00AF7411" w:rsidP="009C38BF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  <w:r w:rsidR="006E11A0"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.Изучение, использование и охрана недр (в части действия </w:t>
            </w:r>
            <w:hyperlink r:id="rId10" w:history="1">
              <w:r w:rsidR="006E11A0" w:rsidRPr="0028363E">
                <w:rPr>
                  <w:rStyle w:val="a3"/>
                  <w:rFonts w:ascii="Times New Roman" w:hAnsi="Times New Roman" w:cs="Times New Roman"/>
                  <w:color w:val="595959" w:themeColor="text1" w:themeTint="A6"/>
                  <w:sz w:val="28"/>
                  <w:szCs w:val="28"/>
                </w:rPr>
                <w:t>Закона</w:t>
              </w:r>
            </w:hyperlink>
            <w:r w:rsidR="006E11A0"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Российской Федерации "О недрах", нормативных правовых актов Президента Российской Федерации, Правительства Российской Федерации, федеральных органов исполнительной власти и области)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A0" w:rsidRPr="0028363E" w:rsidRDefault="00AF7411" w:rsidP="00BB141C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Комитет по управлению муниципальным имуществом администрации района</w:t>
            </w:r>
            <w:r w:rsidR="006E11A0"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;</w:t>
            </w:r>
          </w:p>
          <w:p w:rsidR="006E11A0" w:rsidRPr="0028363E" w:rsidRDefault="00AF7411" w:rsidP="00BB141C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Отдел архитектуры и строительства администрации района</w:t>
            </w:r>
          </w:p>
        </w:tc>
      </w:tr>
      <w:tr w:rsidR="0028363E" w:rsidRPr="0028363E" w:rsidTr="00D16BC1">
        <w:tc>
          <w:tcPr>
            <w:tcW w:w="5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0" w:rsidRPr="0028363E" w:rsidRDefault="00AF7411" w:rsidP="00AF7411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</w:t>
            </w:r>
            <w:r w:rsidR="006E11A0"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.Нормирование в области охраны окружающей среды (в части действия федеральных законов </w:t>
            </w:r>
            <w:hyperlink r:id="rId11" w:history="1">
              <w:r w:rsidR="006E11A0" w:rsidRPr="0028363E">
                <w:rPr>
                  <w:rStyle w:val="a3"/>
                  <w:rFonts w:ascii="Times New Roman" w:hAnsi="Times New Roman" w:cs="Times New Roman"/>
                  <w:color w:val="595959" w:themeColor="text1" w:themeTint="A6"/>
                  <w:sz w:val="28"/>
                  <w:szCs w:val="28"/>
                </w:rPr>
                <w:t>"Об охране окружающей среды"</w:t>
              </w:r>
            </w:hyperlink>
            <w:r w:rsidR="006E11A0"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, </w:t>
            </w:r>
            <w:hyperlink r:id="rId12" w:history="1">
              <w:r w:rsidR="006E11A0" w:rsidRPr="0028363E">
                <w:rPr>
                  <w:rStyle w:val="a3"/>
                  <w:rFonts w:ascii="Times New Roman" w:hAnsi="Times New Roman" w:cs="Times New Roman"/>
                  <w:color w:val="595959" w:themeColor="text1" w:themeTint="A6"/>
                  <w:sz w:val="28"/>
                  <w:szCs w:val="28"/>
                </w:rPr>
                <w:t>"Об отходах производства и потребления"</w:t>
              </w:r>
            </w:hyperlink>
            <w:r w:rsidR="006E11A0"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, нормативных правовых актов Президента Российской Федерации, Правительства Российской Федерации, федеральных органов исполнительной власти и области)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A0" w:rsidRPr="0028363E" w:rsidRDefault="00AF7411" w:rsidP="00AF7411">
            <w:pPr>
              <w:pStyle w:val="a6"/>
              <w:jc w:val="left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Отдел жилищно коммунального хозяйства администрации района</w:t>
            </w:r>
            <w:r w:rsidR="006E11A0"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;</w:t>
            </w:r>
          </w:p>
          <w:p w:rsidR="006E11A0" w:rsidRPr="0028363E" w:rsidRDefault="00AF7411" w:rsidP="00BB141C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Отдел экономики и сферы услуг администрации района</w:t>
            </w:r>
          </w:p>
        </w:tc>
      </w:tr>
      <w:tr w:rsidR="0028363E" w:rsidRPr="0028363E" w:rsidTr="00D16BC1">
        <w:tc>
          <w:tcPr>
            <w:tcW w:w="5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0" w:rsidRPr="0028363E" w:rsidRDefault="00AF7411" w:rsidP="009C38BF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</w:t>
            </w:r>
            <w:r w:rsidR="006E11A0"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.Система управления многоквартирными домами (в части действия </w:t>
            </w:r>
            <w:hyperlink r:id="rId13" w:history="1">
              <w:r w:rsidR="006E11A0" w:rsidRPr="0028363E">
                <w:rPr>
                  <w:rStyle w:val="a3"/>
                  <w:rFonts w:ascii="Times New Roman" w:hAnsi="Times New Roman" w:cs="Times New Roman"/>
                  <w:color w:val="595959" w:themeColor="text1" w:themeTint="A6"/>
                  <w:sz w:val="28"/>
                  <w:szCs w:val="28"/>
                </w:rPr>
                <w:t>Жилищного кодекса</w:t>
              </w:r>
            </w:hyperlink>
            <w:r w:rsidR="006E11A0"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Российской Федерации, нормативных правовых актов Президента Российской Федерации, </w:t>
            </w:r>
            <w:hyperlink r:id="rId14" w:history="1">
              <w:r w:rsidR="006E11A0" w:rsidRPr="0028363E">
                <w:rPr>
                  <w:rStyle w:val="a3"/>
                  <w:rFonts w:ascii="Times New Roman" w:hAnsi="Times New Roman" w:cs="Times New Roman"/>
                  <w:color w:val="595959" w:themeColor="text1" w:themeTint="A6"/>
                  <w:sz w:val="28"/>
                  <w:szCs w:val="28"/>
                </w:rPr>
                <w:t>постановления</w:t>
              </w:r>
            </w:hyperlink>
            <w:r w:rsidR="006E11A0"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Правительства Российской Федерации от 15 мая 2013 г. N 416 "О порядке осуществления деятельности по управлению многоквартирными домами", иных нормативных правовых актов Правительства Российской Федерации, федеральных </w:t>
            </w:r>
            <w:r w:rsidR="006E11A0"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органов исполнительной власти области)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A0" w:rsidRPr="0028363E" w:rsidRDefault="009C4CAE" w:rsidP="00AF7411">
            <w:pPr>
              <w:pStyle w:val="a6"/>
              <w:jc w:val="left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 xml:space="preserve">Отдел жилищно коммунального </w:t>
            </w:r>
            <w:r w:rsidRPr="00AF741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хозяйства</w:t>
            </w:r>
            <w:r w:rsidR="00AF7411" w:rsidRPr="00AF741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администрации района</w:t>
            </w:r>
            <w:r w:rsidR="00AF741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;</w:t>
            </w:r>
          </w:p>
        </w:tc>
      </w:tr>
      <w:tr w:rsidR="0028363E" w:rsidRPr="0028363E" w:rsidTr="00D16BC1">
        <w:tc>
          <w:tcPr>
            <w:tcW w:w="5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A0" w:rsidRPr="0028363E" w:rsidRDefault="00C30E2A" w:rsidP="00C30E2A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4</w:t>
            </w:r>
            <w:r w:rsidR="006E11A0"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.Закупки товаров, работ, услуг для обеспечения государственных и муниципальных нужд (в части действия </w:t>
            </w:r>
            <w:hyperlink r:id="rId15" w:history="1">
              <w:r w:rsidR="006E11A0" w:rsidRPr="0028363E">
                <w:rPr>
                  <w:rStyle w:val="a3"/>
                  <w:rFonts w:ascii="Times New Roman" w:hAnsi="Times New Roman" w:cs="Times New Roman"/>
                  <w:color w:val="595959" w:themeColor="text1" w:themeTint="A6"/>
                  <w:sz w:val="28"/>
                  <w:szCs w:val="28"/>
                </w:rPr>
                <w:t>Федерального закона</w:t>
              </w:r>
            </w:hyperlink>
            <w:r w:rsidR="006E11A0"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нормативных правовых актов Правительства Российской Федерации, федеральных органов исполнительной власти и области)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1A0" w:rsidRPr="0028363E" w:rsidRDefault="006E11A0" w:rsidP="00BB141C">
            <w:pPr>
              <w:pStyle w:val="a6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Комитет </w:t>
            </w:r>
            <w:r w:rsidR="00D16BC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по управлению </w:t>
            </w:r>
            <w:proofErr w:type="spellStart"/>
            <w:r w:rsidR="00D16BC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муницпальным</w:t>
            </w:r>
            <w:proofErr w:type="spellEnd"/>
            <w:r w:rsidR="00D16BC1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имуществом администрации района;</w:t>
            </w:r>
          </w:p>
          <w:p w:rsidR="006E11A0" w:rsidRPr="0028363E" w:rsidRDefault="00D16BC1" w:rsidP="00D16BC1">
            <w:pPr>
              <w:pStyle w:val="a6"/>
              <w:jc w:val="left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Финансовый отдел администрации района</w:t>
            </w:r>
          </w:p>
        </w:tc>
      </w:tr>
    </w:tbl>
    <w:p w:rsidR="006E11A0" w:rsidRPr="0028363E" w:rsidRDefault="006E11A0" w:rsidP="006E11A0">
      <w:pPr>
        <w:rPr>
          <w:color w:val="595959" w:themeColor="text1" w:themeTint="A6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59"/>
        <w:gridCol w:w="288"/>
      </w:tblGrid>
      <w:tr w:rsidR="0028363E" w:rsidRPr="0028363E" w:rsidTr="00215E14">
        <w:trPr>
          <w:trHeight w:val="2119"/>
        </w:trPr>
        <w:tc>
          <w:tcPr>
            <w:tcW w:w="6666" w:type="dxa"/>
          </w:tcPr>
          <w:p w:rsidR="006E11A0" w:rsidRPr="0028363E" w:rsidRDefault="006E11A0" w:rsidP="00BB141C">
            <w:pPr>
              <w:pStyle w:val="a7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3739C3" w:rsidRPr="0028363E" w:rsidRDefault="003739C3" w:rsidP="003739C3">
            <w:pPr>
              <w:rPr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3739C3" w:rsidRPr="0028363E" w:rsidRDefault="003739C3" w:rsidP="003739C3">
            <w:pPr>
              <w:rPr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3739C3" w:rsidRPr="0028363E" w:rsidRDefault="003739C3" w:rsidP="003739C3">
            <w:pPr>
              <w:rPr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3739C3" w:rsidRPr="0028363E" w:rsidRDefault="003739C3" w:rsidP="003739C3">
            <w:pPr>
              <w:rPr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215E14" w:rsidRPr="0028363E" w:rsidRDefault="00215E14" w:rsidP="003739C3">
            <w:pPr>
              <w:rPr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215E14" w:rsidRPr="0028363E" w:rsidRDefault="00215E14" w:rsidP="003739C3">
            <w:pPr>
              <w:rPr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215E14" w:rsidRPr="0028363E" w:rsidRDefault="00215E14" w:rsidP="003739C3">
            <w:pPr>
              <w:rPr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215E14" w:rsidRPr="0028363E" w:rsidRDefault="00215E14" w:rsidP="003739C3">
            <w:pPr>
              <w:rPr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215E14" w:rsidRPr="0028363E" w:rsidRDefault="00215E14" w:rsidP="003739C3">
            <w:pPr>
              <w:rPr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215E14" w:rsidRPr="0028363E" w:rsidRDefault="00215E14" w:rsidP="003739C3">
            <w:pPr>
              <w:rPr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215E14" w:rsidRPr="0028363E" w:rsidRDefault="00215E14" w:rsidP="003739C3">
            <w:pPr>
              <w:rPr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215E14" w:rsidRPr="0028363E" w:rsidRDefault="00215E14" w:rsidP="003739C3">
            <w:pPr>
              <w:rPr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215E14" w:rsidRPr="0028363E" w:rsidRDefault="00215E14" w:rsidP="003739C3">
            <w:pPr>
              <w:rPr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215E14" w:rsidRPr="0028363E" w:rsidRDefault="00215E14" w:rsidP="003739C3">
            <w:pPr>
              <w:rPr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215E14" w:rsidRPr="0028363E" w:rsidRDefault="00215E14" w:rsidP="003739C3">
            <w:pPr>
              <w:rPr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215E14" w:rsidRPr="0028363E" w:rsidRDefault="00215E14" w:rsidP="003739C3">
            <w:pPr>
              <w:rPr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215E14" w:rsidRPr="0028363E" w:rsidRDefault="00215E14" w:rsidP="003739C3">
            <w:pPr>
              <w:rPr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215E14" w:rsidRPr="0028363E" w:rsidRDefault="00215E14" w:rsidP="003739C3">
            <w:pPr>
              <w:rPr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215E14" w:rsidRPr="0028363E" w:rsidRDefault="00215E14" w:rsidP="003739C3">
            <w:pPr>
              <w:rPr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215E14" w:rsidRPr="0028363E" w:rsidRDefault="00215E14" w:rsidP="003739C3">
            <w:pPr>
              <w:rPr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215E14" w:rsidRDefault="00215E14" w:rsidP="003739C3">
            <w:pPr>
              <w:rPr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C30E2A" w:rsidRDefault="00C30E2A" w:rsidP="003739C3">
            <w:pPr>
              <w:rPr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C30E2A" w:rsidRDefault="00C30E2A" w:rsidP="003739C3">
            <w:pPr>
              <w:rPr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C30E2A" w:rsidRDefault="00C30E2A" w:rsidP="003739C3">
            <w:pPr>
              <w:rPr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C30E2A" w:rsidRDefault="00C30E2A" w:rsidP="003739C3">
            <w:pPr>
              <w:rPr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C30E2A" w:rsidRDefault="00C30E2A" w:rsidP="003739C3">
            <w:pPr>
              <w:rPr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C30E2A" w:rsidRDefault="00C30E2A" w:rsidP="003739C3">
            <w:pPr>
              <w:rPr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C30E2A" w:rsidRDefault="00C30E2A" w:rsidP="003739C3">
            <w:pPr>
              <w:rPr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C30E2A" w:rsidRDefault="00C30E2A" w:rsidP="003739C3">
            <w:pPr>
              <w:rPr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C30E2A" w:rsidRPr="0028363E" w:rsidRDefault="00C30E2A" w:rsidP="003739C3">
            <w:pPr>
              <w:rPr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215E14" w:rsidRPr="0028363E" w:rsidRDefault="00215E14" w:rsidP="003739C3">
            <w:pPr>
              <w:rPr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215E14" w:rsidRPr="0028363E" w:rsidRDefault="00215E14" w:rsidP="003739C3">
            <w:pPr>
              <w:rPr>
                <w:color w:val="595959" w:themeColor="text1" w:themeTint="A6"/>
                <w:sz w:val="28"/>
                <w:szCs w:val="28"/>
                <w:lang w:eastAsia="ru-RU"/>
              </w:rPr>
            </w:pPr>
          </w:p>
          <w:tbl>
            <w:tblPr>
              <w:tblStyle w:val="a4"/>
              <w:tblW w:w="9243" w:type="dxa"/>
              <w:tblLook w:val="04A0" w:firstRow="1" w:lastRow="0" w:firstColumn="1" w:lastColumn="0" w:noHBand="0" w:noVBand="1"/>
            </w:tblPr>
            <w:tblGrid>
              <w:gridCol w:w="4565"/>
              <w:gridCol w:w="4678"/>
            </w:tblGrid>
            <w:tr w:rsidR="0028363E" w:rsidRPr="0028363E" w:rsidTr="003739C3">
              <w:tc>
                <w:tcPr>
                  <w:tcW w:w="45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39C3" w:rsidRPr="0028363E" w:rsidRDefault="003739C3">
                  <w:pPr>
                    <w:jc w:val="both"/>
                    <w:rPr>
                      <w:color w:val="595959" w:themeColor="text1" w:themeTint="A6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39C3" w:rsidRPr="0028363E" w:rsidRDefault="003739C3">
                  <w:pPr>
                    <w:jc w:val="center"/>
                    <w:rPr>
                      <w:color w:val="595959" w:themeColor="text1" w:themeTint="A6"/>
                      <w:kern w:val="2"/>
                      <w:sz w:val="28"/>
                      <w:szCs w:val="28"/>
                    </w:rPr>
                  </w:pPr>
                  <w:r w:rsidRPr="0028363E">
                    <w:rPr>
                      <w:color w:val="595959" w:themeColor="text1" w:themeTint="A6"/>
                      <w:sz w:val="28"/>
                      <w:szCs w:val="28"/>
                    </w:rPr>
                    <w:t>Приложение №4</w:t>
                  </w:r>
                </w:p>
                <w:p w:rsidR="003739C3" w:rsidRPr="0028363E" w:rsidRDefault="003739C3">
                  <w:pPr>
                    <w:jc w:val="center"/>
                    <w:rPr>
                      <w:color w:val="595959" w:themeColor="text1" w:themeTint="A6"/>
                      <w:sz w:val="28"/>
                      <w:szCs w:val="28"/>
                    </w:rPr>
                  </w:pPr>
                  <w:r w:rsidRPr="0028363E">
                    <w:rPr>
                      <w:color w:val="595959" w:themeColor="text1" w:themeTint="A6"/>
                      <w:sz w:val="28"/>
                      <w:szCs w:val="28"/>
                    </w:rPr>
                    <w:t>УТВЕРЖДЕН</w:t>
                  </w:r>
                  <w:r w:rsidR="00215E14" w:rsidRPr="0028363E">
                    <w:rPr>
                      <w:color w:val="595959" w:themeColor="text1" w:themeTint="A6"/>
                      <w:sz w:val="28"/>
                      <w:szCs w:val="28"/>
                    </w:rPr>
                    <w:t>Ы</w:t>
                  </w:r>
                </w:p>
                <w:p w:rsidR="003739C3" w:rsidRPr="0028363E" w:rsidRDefault="003739C3" w:rsidP="003739C3">
                  <w:pPr>
                    <w:ind w:left="34" w:hanging="34"/>
                    <w:rPr>
                      <w:color w:val="595959" w:themeColor="text1" w:themeTint="A6"/>
                      <w:sz w:val="28"/>
                      <w:szCs w:val="28"/>
                    </w:rPr>
                  </w:pPr>
                  <w:r w:rsidRPr="0028363E">
                    <w:rPr>
                      <w:color w:val="595959" w:themeColor="text1" w:themeTint="A6"/>
                      <w:sz w:val="28"/>
                      <w:szCs w:val="28"/>
                    </w:rPr>
                    <w:t>постановлением администрации района</w:t>
                  </w:r>
                </w:p>
                <w:p w:rsidR="003739C3" w:rsidRPr="0028363E" w:rsidRDefault="003739C3" w:rsidP="00857EC1">
                  <w:pPr>
                    <w:rPr>
                      <w:color w:val="595959" w:themeColor="text1" w:themeTint="A6"/>
                      <w:kern w:val="2"/>
                      <w:sz w:val="28"/>
                      <w:szCs w:val="28"/>
                    </w:rPr>
                  </w:pPr>
                  <w:r w:rsidRPr="0028363E">
                    <w:rPr>
                      <w:color w:val="595959" w:themeColor="text1" w:themeTint="A6"/>
                      <w:sz w:val="28"/>
                      <w:szCs w:val="28"/>
                    </w:rPr>
                    <w:t>от __</w:t>
                  </w:r>
                  <w:r w:rsidR="00857EC1">
                    <w:rPr>
                      <w:color w:val="595959" w:themeColor="text1" w:themeTint="A6"/>
                      <w:sz w:val="28"/>
                      <w:szCs w:val="28"/>
                    </w:rPr>
                    <w:t xml:space="preserve">11.02.2014  </w:t>
                  </w:r>
                  <w:r w:rsidRPr="0028363E">
                    <w:rPr>
                      <w:color w:val="595959" w:themeColor="text1" w:themeTint="A6"/>
                      <w:sz w:val="28"/>
                      <w:szCs w:val="28"/>
                    </w:rPr>
                    <w:t xml:space="preserve"> № _</w:t>
                  </w:r>
                  <w:r w:rsidR="00857EC1">
                    <w:rPr>
                      <w:color w:val="595959" w:themeColor="text1" w:themeTint="A6"/>
                      <w:sz w:val="28"/>
                      <w:szCs w:val="28"/>
                    </w:rPr>
                    <w:t>121</w:t>
                  </w:r>
                  <w:r w:rsidRPr="0028363E">
                    <w:rPr>
                      <w:color w:val="595959" w:themeColor="text1" w:themeTint="A6"/>
                      <w:sz w:val="28"/>
                      <w:szCs w:val="28"/>
                    </w:rPr>
                    <w:t>_</w:t>
                  </w:r>
                </w:p>
              </w:tc>
            </w:tr>
          </w:tbl>
          <w:p w:rsidR="003739C3" w:rsidRPr="0028363E" w:rsidRDefault="003739C3" w:rsidP="003739C3">
            <w:pPr>
              <w:rPr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</w:tcPr>
          <w:p w:rsidR="006E11A0" w:rsidRPr="0028363E" w:rsidRDefault="006E11A0" w:rsidP="00BB141C">
            <w:pPr>
              <w:pStyle w:val="a6"/>
              <w:jc w:val="right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3739C3" w:rsidRPr="000B63B4" w:rsidRDefault="003739C3" w:rsidP="003739C3">
      <w:pPr>
        <w:pStyle w:val="1"/>
        <w:rPr>
          <w:rFonts w:ascii="Times New Roman" w:hAnsi="Times New Roman" w:cs="Times New Roman"/>
          <w:b w:val="0"/>
          <w:color w:val="595959" w:themeColor="text1" w:themeTint="A6"/>
          <w:sz w:val="28"/>
          <w:szCs w:val="28"/>
        </w:rPr>
      </w:pPr>
      <w:r w:rsidRPr="000B63B4">
        <w:rPr>
          <w:rFonts w:ascii="Times New Roman" w:hAnsi="Times New Roman" w:cs="Times New Roman"/>
          <w:b w:val="0"/>
          <w:color w:val="595959" w:themeColor="text1" w:themeTint="A6"/>
          <w:sz w:val="28"/>
          <w:szCs w:val="28"/>
        </w:rPr>
        <w:lastRenderedPageBreak/>
        <w:t>Предложения</w:t>
      </w:r>
      <w:r w:rsidRPr="000B63B4">
        <w:rPr>
          <w:rFonts w:ascii="Times New Roman" w:hAnsi="Times New Roman" w:cs="Times New Roman"/>
          <w:b w:val="0"/>
          <w:color w:val="595959" w:themeColor="text1" w:themeTint="A6"/>
          <w:sz w:val="28"/>
          <w:szCs w:val="28"/>
        </w:rPr>
        <w:br/>
        <w:t xml:space="preserve">к проекту плана мониторинга </w:t>
      </w:r>
      <w:proofErr w:type="spellStart"/>
      <w:r w:rsidRPr="000B63B4">
        <w:rPr>
          <w:rFonts w:ascii="Times New Roman" w:hAnsi="Times New Roman" w:cs="Times New Roman"/>
          <w:b w:val="0"/>
          <w:color w:val="595959" w:themeColor="text1" w:themeTint="A6"/>
          <w:sz w:val="28"/>
          <w:szCs w:val="28"/>
        </w:rPr>
        <w:t>правоприменения</w:t>
      </w:r>
      <w:proofErr w:type="spellEnd"/>
    </w:p>
    <w:p w:rsidR="003739C3" w:rsidRPr="0028363E" w:rsidRDefault="003739C3" w:rsidP="003739C3">
      <w:pPr>
        <w:rPr>
          <w:color w:val="595959" w:themeColor="text1" w:themeTint="A6"/>
          <w:sz w:val="28"/>
          <w:szCs w:val="28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9"/>
        <w:gridCol w:w="2693"/>
        <w:gridCol w:w="1560"/>
        <w:gridCol w:w="1275"/>
      </w:tblGrid>
      <w:tr w:rsidR="0028363E" w:rsidRPr="0028363E" w:rsidTr="000B63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28363E" w:rsidRDefault="003739C3">
            <w:pPr>
              <w:pStyle w:val="a6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N</w:t>
            </w:r>
          </w:p>
          <w:p w:rsidR="003739C3" w:rsidRPr="0028363E" w:rsidRDefault="003739C3">
            <w:pPr>
              <w:pStyle w:val="a6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proofErr w:type="gramStart"/>
            <w:r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</w:t>
            </w:r>
            <w:proofErr w:type="gramEnd"/>
            <w:r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/п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28363E" w:rsidRDefault="003739C3" w:rsidP="000B63B4">
            <w:pPr>
              <w:pStyle w:val="a6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Отрасль (</w:t>
            </w:r>
            <w:proofErr w:type="spellStart"/>
            <w:r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подотрасль</w:t>
            </w:r>
            <w:proofErr w:type="spellEnd"/>
            <w:r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) законодательства либо группа нормативных правовых актов, мониторинг которых планируется осуществить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28363E" w:rsidRDefault="003739C3" w:rsidP="000B63B4">
            <w:pPr>
              <w:pStyle w:val="a6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Наименование </w:t>
            </w:r>
            <w:r w:rsidR="000B63B4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структурного подразделения администрации Моршанского района Тамбовской области,</w:t>
            </w:r>
            <w:r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участвующих в мониторинге </w:t>
            </w:r>
            <w:proofErr w:type="spellStart"/>
            <w:r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правоприменения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28363E" w:rsidRDefault="003739C3">
            <w:pPr>
              <w:pStyle w:val="a6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осуществ</w:t>
            </w:r>
            <w:r w:rsidR="000B63B4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</w:t>
            </w:r>
            <w:r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ления</w:t>
            </w:r>
            <w:proofErr w:type="spellEnd"/>
            <w:proofErr w:type="gramEnd"/>
            <w:r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proofErr w:type="spellStart"/>
            <w:r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монито</w:t>
            </w:r>
            <w:proofErr w:type="spellEnd"/>
            <w:r w:rsidR="000B63B4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-</w:t>
            </w:r>
            <w:r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ринга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C3" w:rsidRPr="0028363E" w:rsidRDefault="003739C3" w:rsidP="000B63B4">
            <w:pPr>
              <w:pStyle w:val="a6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Иные данные</w:t>
            </w:r>
          </w:p>
        </w:tc>
      </w:tr>
      <w:tr w:rsidR="0028363E" w:rsidRPr="0028363E" w:rsidTr="000B63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28363E" w:rsidRDefault="003739C3">
            <w:pPr>
              <w:pStyle w:val="a6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28363E" w:rsidRDefault="003739C3">
            <w:pPr>
              <w:pStyle w:val="a6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28363E" w:rsidRDefault="003739C3">
            <w:pPr>
              <w:pStyle w:val="a6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28363E" w:rsidRDefault="003739C3">
            <w:pPr>
              <w:pStyle w:val="a6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C3" w:rsidRPr="0028363E" w:rsidRDefault="003739C3">
            <w:pPr>
              <w:pStyle w:val="a6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5</w:t>
            </w:r>
          </w:p>
        </w:tc>
      </w:tr>
    </w:tbl>
    <w:p w:rsidR="003739C3" w:rsidRPr="0028363E" w:rsidRDefault="003739C3" w:rsidP="003739C3">
      <w:pPr>
        <w:rPr>
          <w:color w:val="595959" w:themeColor="text1" w:themeTint="A6"/>
          <w:sz w:val="28"/>
          <w:szCs w:val="28"/>
        </w:rPr>
      </w:pPr>
    </w:p>
    <w:p w:rsidR="003739C3" w:rsidRPr="002E2D02" w:rsidRDefault="003739C3" w:rsidP="003739C3">
      <w:pPr>
        <w:pStyle w:val="1"/>
        <w:rPr>
          <w:rFonts w:ascii="Times New Roman" w:hAnsi="Times New Roman" w:cs="Times New Roman"/>
          <w:b w:val="0"/>
          <w:color w:val="595959" w:themeColor="text1" w:themeTint="A6"/>
          <w:sz w:val="28"/>
          <w:szCs w:val="28"/>
        </w:rPr>
      </w:pPr>
      <w:r w:rsidRPr="002E2D02">
        <w:rPr>
          <w:rFonts w:ascii="Times New Roman" w:hAnsi="Times New Roman" w:cs="Times New Roman"/>
          <w:b w:val="0"/>
          <w:color w:val="595959" w:themeColor="text1" w:themeTint="A6"/>
          <w:sz w:val="28"/>
          <w:szCs w:val="28"/>
        </w:rPr>
        <w:t>Обоснование включения предложений в проект плана мониторинга</w:t>
      </w:r>
    </w:p>
    <w:p w:rsidR="003739C3" w:rsidRPr="0028363E" w:rsidRDefault="003739C3" w:rsidP="003739C3">
      <w:pPr>
        <w:rPr>
          <w:color w:val="595959" w:themeColor="text1" w:themeTint="A6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4961"/>
      </w:tblGrid>
      <w:tr w:rsidR="0028363E" w:rsidRPr="0028363E" w:rsidTr="000B63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28363E" w:rsidRDefault="003739C3">
            <w:pPr>
              <w:pStyle w:val="a6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N</w:t>
            </w:r>
          </w:p>
          <w:p w:rsidR="003739C3" w:rsidRPr="0028363E" w:rsidRDefault="003739C3">
            <w:pPr>
              <w:pStyle w:val="a6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proofErr w:type="gramStart"/>
            <w:r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</w:t>
            </w:r>
            <w:proofErr w:type="gramEnd"/>
            <w:r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28363E" w:rsidRDefault="003739C3">
            <w:pPr>
              <w:pStyle w:val="a6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Отрасль (</w:t>
            </w:r>
            <w:proofErr w:type="spellStart"/>
            <w:r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подотрасль</w:t>
            </w:r>
            <w:proofErr w:type="spellEnd"/>
            <w:r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) законодательства либо группа нормативных правовых актов, мониторинг которых планируется осуществить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C3" w:rsidRPr="0028363E" w:rsidRDefault="003739C3" w:rsidP="000B63B4">
            <w:pPr>
              <w:pStyle w:val="a6"/>
              <w:ind w:left="34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Обоснование включения в проект плана мониторинга </w:t>
            </w:r>
            <w:proofErr w:type="spellStart"/>
            <w:r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правоприменения</w:t>
            </w:r>
            <w:proofErr w:type="spellEnd"/>
            <w:r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соответствующих отраслей (</w:t>
            </w:r>
            <w:proofErr w:type="spellStart"/>
            <w:r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подотраслей</w:t>
            </w:r>
            <w:proofErr w:type="spellEnd"/>
            <w:r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) законодательства либо группы нормативных правовых актов, мониторинг которых планируется осуществить</w:t>
            </w:r>
          </w:p>
        </w:tc>
      </w:tr>
      <w:tr w:rsidR="0028363E" w:rsidRPr="0028363E" w:rsidTr="000B63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28363E" w:rsidRDefault="003739C3">
            <w:pPr>
              <w:pStyle w:val="a6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C3" w:rsidRPr="0028363E" w:rsidRDefault="003739C3">
            <w:pPr>
              <w:pStyle w:val="a6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C3" w:rsidRPr="0028363E" w:rsidRDefault="003739C3">
            <w:pPr>
              <w:pStyle w:val="a6"/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28363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</w:t>
            </w:r>
          </w:p>
        </w:tc>
      </w:tr>
    </w:tbl>
    <w:p w:rsidR="003739C3" w:rsidRPr="0028363E" w:rsidRDefault="003739C3" w:rsidP="003739C3">
      <w:pPr>
        <w:rPr>
          <w:color w:val="595959" w:themeColor="text1" w:themeTint="A6"/>
          <w:sz w:val="28"/>
          <w:szCs w:val="28"/>
        </w:rPr>
      </w:pPr>
    </w:p>
    <w:p w:rsidR="003739C3" w:rsidRPr="000B63B4" w:rsidRDefault="003739C3" w:rsidP="000B63B4">
      <w:pPr>
        <w:jc w:val="both"/>
        <w:rPr>
          <w:color w:val="595959" w:themeColor="text1" w:themeTint="A6"/>
          <w:sz w:val="28"/>
          <w:szCs w:val="28"/>
        </w:rPr>
      </w:pPr>
      <w:bookmarkStart w:id="74" w:name="sub_3001"/>
      <w:r w:rsidRPr="000B63B4">
        <w:rPr>
          <w:rStyle w:val="a8"/>
          <w:b w:val="0"/>
          <w:color w:val="595959" w:themeColor="text1" w:themeTint="A6"/>
          <w:sz w:val="28"/>
          <w:szCs w:val="28"/>
        </w:rPr>
        <w:t>1</w:t>
      </w:r>
      <w:r w:rsidR="000B63B4" w:rsidRPr="000B63B4">
        <w:rPr>
          <w:rStyle w:val="a8"/>
          <w:b w:val="0"/>
          <w:color w:val="595959" w:themeColor="text1" w:themeTint="A6"/>
          <w:sz w:val="28"/>
          <w:szCs w:val="28"/>
        </w:rPr>
        <w:t>.</w:t>
      </w:r>
      <w:r w:rsidRPr="000B63B4">
        <w:rPr>
          <w:color w:val="595959" w:themeColor="text1" w:themeTint="A6"/>
          <w:sz w:val="28"/>
          <w:szCs w:val="28"/>
        </w:rPr>
        <w:t>Графа заполняется по аналогии с графой "Отрасль (подотрасль) законодательства либо группа нормативных правовых актов, мониторинг которых планируется осуществить", предусмотренной планами мониторинга правоприменения, утвержденными настоящим постановлением.</w:t>
      </w:r>
    </w:p>
    <w:p w:rsidR="003739C3" w:rsidRPr="0028363E" w:rsidRDefault="003739C3" w:rsidP="000B63B4">
      <w:pPr>
        <w:jc w:val="both"/>
        <w:rPr>
          <w:color w:val="595959" w:themeColor="text1" w:themeTint="A6"/>
          <w:sz w:val="28"/>
          <w:szCs w:val="28"/>
        </w:rPr>
      </w:pPr>
      <w:bookmarkStart w:id="75" w:name="sub_3002"/>
      <w:bookmarkEnd w:id="74"/>
      <w:r w:rsidRPr="000B63B4">
        <w:rPr>
          <w:rStyle w:val="a8"/>
          <w:b w:val="0"/>
          <w:color w:val="595959" w:themeColor="text1" w:themeTint="A6"/>
          <w:sz w:val="28"/>
          <w:szCs w:val="28"/>
        </w:rPr>
        <w:t>2</w:t>
      </w:r>
      <w:r w:rsidR="000B63B4" w:rsidRPr="000B63B4">
        <w:rPr>
          <w:rStyle w:val="a8"/>
          <w:b w:val="0"/>
          <w:color w:val="595959" w:themeColor="text1" w:themeTint="A6"/>
          <w:sz w:val="28"/>
          <w:szCs w:val="28"/>
        </w:rPr>
        <w:t>.</w:t>
      </w:r>
      <w:r w:rsidRPr="0028363E">
        <w:rPr>
          <w:color w:val="595959" w:themeColor="text1" w:themeTint="A6"/>
          <w:sz w:val="28"/>
          <w:szCs w:val="28"/>
        </w:rPr>
        <w:t xml:space="preserve"> В данной графе, к примеру, может быть указан вид мониторинга правоприменения в соответствии с </w:t>
      </w:r>
      <w:hyperlink r:id="rId16" w:history="1">
        <w:r w:rsidRPr="0028363E">
          <w:rPr>
            <w:rStyle w:val="a3"/>
            <w:color w:val="595959" w:themeColor="text1" w:themeTint="A6"/>
            <w:sz w:val="28"/>
            <w:szCs w:val="28"/>
          </w:rPr>
          <w:t>методикой</w:t>
        </w:r>
      </w:hyperlink>
      <w:r w:rsidRPr="0028363E">
        <w:rPr>
          <w:color w:val="595959" w:themeColor="text1" w:themeTint="A6"/>
          <w:sz w:val="28"/>
          <w:szCs w:val="28"/>
        </w:rPr>
        <w:t xml:space="preserve"> осуществления мониторинга </w:t>
      </w:r>
      <w:proofErr w:type="spellStart"/>
      <w:r w:rsidRPr="0028363E">
        <w:rPr>
          <w:color w:val="595959" w:themeColor="text1" w:themeTint="A6"/>
          <w:sz w:val="28"/>
          <w:szCs w:val="28"/>
        </w:rPr>
        <w:t>правоприменения</w:t>
      </w:r>
      <w:proofErr w:type="spellEnd"/>
      <w:r w:rsidRPr="0028363E">
        <w:rPr>
          <w:color w:val="595959" w:themeColor="text1" w:themeTint="A6"/>
          <w:sz w:val="28"/>
          <w:szCs w:val="28"/>
        </w:rPr>
        <w:t xml:space="preserve"> в </w:t>
      </w:r>
      <w:r w:rsidR="000B63B4">
        <w:rPr>
          <w:color w:val="595959" w:themeColor="text1" w:themeTint="A6"/>
          <w:sz w:val="28"/>
          <w:szCs w:val="28"/>
        </w:rPr>
        <w:t>администрации района</w:t>
      </w:r>
      <w:r w:rsidRPr="0028363E">
        <w:rPr>
          <w:color w:val="595959" w:themeColor="text1" w:themeTint="A6"/>
          <w:sz w:val="28"/>
          <w:szCs w:val="28"/>
        </w:rPr>
        <w:t xml:space="preserve">, утвержденной </w:t>
      </w:r>
      <w:r w:rsidR="000B63B4">
        <w:rPr>
          <w:color w:val="595959" w:themeColor="text1" w:themeTint="A6"/>
          <w:sz w:val="28"/>
          <w:szCs w:val="28"/>
        </w:rPr>
        <w:t xml:space="preserve">настоящим </w:t>
      </w:r>
      <w:hyperlink r:id="rId17" w:history="1">
        <w:r w:rsidRPr="0028363E">
          <w:rPr>
            <w:rStyle w:val="a3"/>
            <w:color w:val="595959" w:themeColor="text1" w:themeTint="A6"/>
            <w:sz w:val="28"/>
            <w:szCs w:val="28"/>
          </w:rPr>
          <w:t>постановлением</w:t>
        </w:r>
      </w:hyperlink>
      <w:r w:rsidRPr="0028363E">
        <w:rPr>
          <w:color w:val="595959" w:themeColor="text1" w:themeTint="A6"/>
          <w:sz w:val="28"/>
          <w:szCs w:val="28"/>
        </w:rPr>
        <w:t>, а также институт гражданского общества, от которого поступило соответствующее предложение.</w:t>
      </w:r>
    </w:p>
    <w:bookmarkEnd w:id="75"/>
    <w:p w:rsidR="003739C3" w:rsidRPr="0028363E" w:rsidRDefault="003739C3" w:rsidP="003739C3">
      <w:pPr>
        <w:rPr>
          <w:color w:val="595959" w:themeColor="text1" w:themeTint="A6"/>
          <w:sz w:val="28"/>
          <w:szCs w:val="28"/>
        </w:rPr>
      </w:pPr>
    </w:p>
    <w:p w:rsidR="006E11A0" w:rsidRDefault="006E11A0" w:rsidP="006E11A0">
      <w:pPr>
        <w:jc w:val="center"/>
        <w:rPr>
          <w:color w:val="595959" w:themeColor="text1" w:themeTint="A6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59"/>
        <w:gridCol w:w="288"/>
      </w:tblGrid>
      <w:tr w:rsidR="00C30E2A" w:rsidRPr="0028363E" w:rsidTr="009E1C4A">
        <w:trPr>
          <w:trHeight w:val="2119"/>
        </w:trPr>
        <w:tc>
          <w:tcPr>
            <w:tcW w:w="6666" w:type="dxa"/>
          </w:tcPr>
          <w:tbl>
            <w:tblPr>
              <w:tblStyle w:val="a4"/>
              <w:tblW w:w="9243" w:type="dxa"/>
              <w:tblLook w:val="04A0" w:firstRow="1" w:lastRow="0" w:firstColumn="1" w:lastColumn="0" w:noHBand="0" w:noVBand="1"/>
            </w:tblPr>
            <w:tblGrid>
              <w:gridCol w:w="4565"/>
              <w:gridCol w:w="4678"/>
            </w:tblGrid>
            <w:tr w:rsidR="00C30E2A" w:rsidRPr="0028363E" w:rsidTr="009E1C4A">
              <w:tc>
                <w:tcPr>
                  <w:tcW w:w="45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0E2A" w:rsidRPr="0028363E" w:rsidRDefault="00C30E2A" w:rsidP="009E1C4A">
                  <w:pPr>
                    <w:jc w:val="both"/>
                    <w:rPr>
                      <w:color w:val="595959" w:themeColor="text1" w:themeTint="A6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30E2A" w:rsidRPr="0028363E" w:rsidRDefault="00C30E2A" w:rsidP="009E1C4A">
                  <w:pPr>
                    <w:jc w:val="center"/>
                    <w:rPr>
                      <w:color w:val="595959" w:themeColor="text1" w:themeTint="A6"/>
                      <w:kern w:val="2"/>
                      <w:sz w:val="28"/>
                      <w:szCs w:val="28"/>
                    </w:rPr>
                  </w:pPr>
                  <w:r w:rsidRPr="0028363E">
                    <w:rPr>
                      <w:color w:val="595959" w:themeColor="text1" w:themeTint="A6"/>
                      <w:sz w:val="28"/>
                      <w:szCs w:val="28"/>
                    </w:rPr>
                    <w:t>Приложение №</w:t>
                  </w:r>
                  <w:r>
                    <w:rPr>
                      <w:color w:val="595959" w:themeColor="text1" w:themeTint="A6"/>
                      <w:sz w:val="28"/>
                      <w:szCs w:val="28"/>
                    </w:rPr>
                    <w:t>5</w:t>
                  </w:r>
                </w:p>
                <w:p w:rsidR="00C30E2A" w:rsidRPr="0028363E" w:rsidRDefault="00C30E2A" w:rsidP="009E1C4A">
                  <w:pPr>
                    <w:jc w:val="center"/>
                    <w:rPr>
                      <w:color w:val="595959" w:themeColor="text1" w:themeTint="A6"/>
                      <w:sz w:val="28"/>
                      <w:szCs w:val="28"/>
                    </w:rPr>
                  </w:pPr>
                  <w:r w:rsidRPr="0028363E">
                    <w:rPr>
                      <w:color w:val="595959" w:themeColor="text1" w:themeTint="A6"/>
                      <w:sz w:val="28"/>
                      <w:szCs w:val="28"/>
                    </w:rPr>
                    <w:t>УТВЕРЖДЕН</w:t>
                  </w:r>
                  <w:r>
                    <w:rPr>
                      <w:color w:val="595959" w:themeColor="text1" w:themeTint="A6"/>
                      <w:sz w:val="28"/>
                      <w:szCs w:val="28"/>
                    </w:rPr>
                    <w:t>А</w:t>
                  </w:r>
                </w:p>
                <w:p w:rsidR="00C30E2A" w:rsidRPr="0028363E" w:rsidRDefault="00C30E2A" w:rsidP="009E1C4A">
                  <w:pPr>
                    <w:ind w:left="34" w:hanging="34"/>
                    <w:rPr>
                      <w:color w:val="595959" w:themeColor="text1" w:themeTint="A6"/>
                      <w:sz w:val="28"/>
                      <w:szCs w:val="28"/>
                    </w:rPr>
                  </w:pPr>
                  <w:r w:rsidRPr="0028363E">
                    <w:rPr>
                      <w:color w:val="595959" w:themeColor="text1" w:themeTint="A6"/>
                      <w:sz w:val="28"/>
                      <w:szCs w:val="28"/>
                    </w:rPr>
                    <w:t>постановлением администрации района</w:t>
                  </w:r>
                </w:p>
                <w:p w:rsidR="00C30E2A" w:rsidRPr="0028363E" w:rsidRDefault="00C30E2A" w:rsidP="00857EC1">
                  <w:pPr>
                    <w:rPr>
                      <w:color w:val="595959" w:themeColor="text1" w:themeTint="A6"/>
                      <w:kern w:val="2"/>
                      <w:sz w:val="28"/>
                      <w:szCs w:val="28"/>
                    </w:rPr>
                  </w:pPr>
                  <w:r w:rsidRPr="0028363E">
                    <w:rPr>
                      <w:color w:val="595959" w:themeColor="text1" w:themeTint="A6"/>
                      <w:sz w:val="28"/>
                      <w:szCs w:val="28"/>
                    </w:rPr>
                    <w:t>от _</w:t>
                  </w:r>
                  <w:r w:rsidR="00857EC1">
                    <w:rPr>
                      <w:color w:val="595959" w:themeColor="text1" w:themeTint="A6"/>
                      <w:sz w:val="28"/>
                      <w:szCs w:val="28"/>
                    </w:rPr>
                    <w:t>11.02.2014</w:t>
                  </w:r>
                  <w:r w:rsidRPr="0028363E">
                    <w:rPr>
                      <w:color w:val="595959" w:themeColor="text1" w:themeTint="A6"/>
                      <w:sz w:val="28"/>
                      <w:szCs w:val="28"/>
                    </w:rPr>
                    <w:t>_____ № __</w:t>
                  </w:r>
                  <w:r w:rsidR="00857EC1">
                    <w:rPr>
                      <w:color w:val="595959" w:themeColor="text1" w:themeTint="A6"/>
                      <w:sz w:val="28"/>
                      <w:szCs w:val="28"/>
                    </w:rPr>
                    <w:t>121</w:t>
                  </w:r>
                  <w:bookmarkStart w:id="76" w:name="_GoBack"/>
                  <w:bookmarkEnd w:id="76"/>
                </w:p>
              </w:tc>
            </w:tr>
          </w:tbl>
          <w:p w:rsidR="00C30E2A" w:rsidRPr="0028363E" w:rsidRDefault="00C30E2A" w:rsidP="009E1C4A">
            <w:pPr>
              <w:rPr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</w:tcPr>
          <w:p w:rsidR="00C30E2A" w:rsidRPr="0028363E" w:rsidRDefault="00C30E2A" w:rsidP="009E1C4A">
            <w:pPr>
              <w:pStyle w:val="a6"/>
              <w:jc w:val="right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C30E2A" w:rsidRDefault="00C30E2A" w:rsidP="006E11A0">
      <w:pPr>
        <w:jc w:val="center"/>
        <w:rPr>
          <w:color w:val="595959" w:themeColor="text1" w:themeTint="A6"/>
          <w:sz w:val="28"/>
          <w:szCs w:val="28"/>
        </w:rPr>
      </w:pPr>
    </w:p>
    <w:p w:rsidR="00C30E2A" w:rsidRDefault="00C30E2A" w:rsidP="006E11A0">
      <w:pPr>
        <w:jc w:val="center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Форма</w:t>
      </w:r>
    </w:p>
    <w:p w:rsidR="00084557" w:rsidRDefault="00084557" w:rsidP="00084557">
      <w:pPr>
        <w:jc w:val="center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предоставления информации о результатах </w:t>
      </w:r>
    </w:p>
    <w:p w:rsidR="00C30E2A" w:rsidRDefault="00084557" w:rsidP="00084557">
      <w:pPr>
        <w:jc w:val="center"/>
        <w:rPr>
          <w:color w:val="595959" w:themeColor="text1" w:themeTint="A6"/>
          <w:sz w:val="28"/>
          <w:szCs w:val="28"/>
        </w:rPr>
      </w:pPr>
      <w:r w:rsidRPr="0028363E">
        <w:rPr>
          <w:color w:val="595959" w:themeColor="text1" w:themeTint="A6"/>
          <w:sz w:val="28"/>
          <w:szCs w:val="28"/>
        </w:rPr>
        <w:t xml:space="preserve">мониторинга </w:t>
      </w:r>
      <w:proofErr w:type="spellStart"/>
      <w:r w:rsidRPr="0028363E">
        <w:rPr>
          <w:color w:val="595959" w:themeColor="text1" w:themeTint="A6"/>
          <w:sz w:val="28"/>
          <w:szCs w:val="28"/>
        </w:rPr>
        <w:t>правоприменения</w:t>
      </w:r>
      <w:proofErr w:type="spellEnd"/>
      <w:r w:rsidRPr="0028363E">
        <w:rPr>
          <w:color w:val="595959" w:themeColor="text1" w:themeTint="A6"/>
          <w:sz w:val="28"/>
          <w:szCs w:val="28"/>
        </w:rPr>
        <w:t xml:space="preserve"> </w:t>
      </w:r>
      <w:r>
        <w:rPr>
          <w:color w:val="595959" w:themeColor="text1" w:themeTint="A6"/>
          <w:sz w:val="28"/>
          <w:szCs w:val="28"/>
        </w:rPr>
        <w:t>в администрации района</w:t>
      </w:r>
    </w:p>
    <w:p w:rsidR="005F1776" w:rsidRDefault="005F1776" w:rsidP="00084557">
      <w:pPr>
        <w:jc w:val="center"/>
        <w:rPr>
          <w:color w:val="595959" w:themeColor="text1" w:themeTint="A6"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1985"/>
        <w:gridCol w:w="1897"/>
        <w:gridCol w:w="1647"/>
        <w:gridCol w:w="1701"/>
      </w:tblGrid>
      <w:tr w:rsidR="002C3689" w:rsidTr="00E6444D">
        <w:tc>
          <w:tcPr>
            <w:tcW w:w="594" w:type="dxa"/>
          </w:tcPr>
          <w:p w:rsidR="00084557" w:rsidRDefault="00084557" w:rsidP="00084557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 xml:space="preserve">№ </w:t>
            </w:r>
          </w:p>
          <w:p w:rsidR="00084557" w:rsidRDefault="00084557" w:rsidP="00084557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proofErr w:type="gramStart"/>
            <w:r>
              <w:rPr>
                <w:color w:val="595959" w:themeColor="text1" w:themeTint="A6"/>
                <w:sz w:val="28"/>
                <w:szCs w:val="28"/>
              </w:rPr>
              <w:t>п</w:t>
            </w:r>
            <w:proofErr w:type="gramEnd"/>
            <w:r>
              <w:rPr>
                <w:color w:val="595959" w:themeColor="text1" w:themeTint="A6"/>
                <w:sz w:val="28"/>
                <w:szCs w:val="28"/>
              </w:rPr>
              <w:t>/п</w:t>
            </w:r>
          </w:p>
        </w:tc>
        <w:tc>
          <w:tcPr>
            <w:tcW w:w="1782" w:type="dxa"/>
          </w:tcPr>
          <w:p w:rsidR="00084557" w:rsidRDefault="00084557" w:rsidP="00084557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28363E">
              <w:rPr>
                <w:color w:val="595959" w:themeColor="text1" w:themeTint="A6"/>
                <w:sz w:val="28"/>
                <w:szCs w:val="28"/>
              </w:rPr>
              <w:t>Отрасль (</w:t>
            </w:r>
            <w:proofErr w:type="spellStart"/>
            <w:r w:rsidRPr="0028363E">
              <w:rPr>
                <w:color w:val="595959" w:themeColor="text1" w:themeTint="A6"/>
                <w:sz w:val="28"/>
                <w:szCs w:val="28"/>
              </w:rPr>
              <w:t>подотрасль</w:t>
            </w:r>
            <w:proofErr w:type="spellEnd"/>
            <w:r w:rsidRPr="0028363E">
              <w:rPr>
                <w:color w:val="595959" w:themeColor="text1" w:themeTint="A6"/>
                <w:sz w:val="28"/>
                <w:szCs w:val="28"/>
              </w:rPr>
              <w:t xml:space="preserve">) </w:t>
            </w:r>
            <w:proofErr w:type="spellStart"/>
            <w:proofErr w:type="gramStart"/>
            <w:r w:rsidRPr="0028363E">
              <w:rPr>
                <w:color w:val="595959" w:themeColor="text1" w:themeTint="A6"/>
                <w:sz w:val="28"/>
                <w:szCs w:val="28"/>
              </w:rPr>
              <w:t>законода</w:t>
            </w:r>
            <w:r w:rsidR="002C3689">
              <w:rPr>
                <w:color w:val="595959" w:themeColor="text1" w:themeTint="A6"/>
                <w:sz w:val="28"/>
                <w:szCs w:val="28"/>
              </w:rPr>
              <w:t>-</w:t>
            </w:r>
            <w:r w:rsidRPr="0028363E">
              <w:rPr>
                <w:color w:val="595959" w:themeColor="text1" w:themeTint="A6"/>
                <w:sz w:val="28"/>
                <w:szCs w:val="28"/>
              </w:rPr>
              <w:t>тельства</w:t>
            </w:r>
            <w:proofErr w:type="spellEnd"/>
            <w:proofErr w:type="gramEnd"/>
            <w:r w:rsidRPr="0028363E">
              <w:rPr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2C3689" w:rsidRDefault="002C3689" w:rsidP="00084557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м</w:t>
            </w:r>
            <w:r w:rsidRPr="0028363E">
              <w:rPr>
                <w:color w:val="595959" w:themeColor="text1" w:themeTint="A6"/>
                <w:sz w:val="28"/>
                <w:szCs w:val="28"/>
              </w:rPr>
              <w:t>ониторинг</w:t>
            </w:r>
            <w:r>
              <w:rPr>
                <w:color w:val="595959" w:themeColor="text1" w:themeTint="A6"/>
                <w:sz w:val="28"/>
                <w:szCs w:val="28"/>
              </w:rPr>
              <w:t>,</w:t>
            </w:r>
            <w:r w:rsidRPr="0028363E">
              <w:rPr>
                <w:color w:val="595959" w:themeColor="text1" w:themeTint="A6"/>
                <w:sz w:val="28"/>
                <w:szCs w:val="28"/>
              </w:rPr>
              <w:t xml:space="preserve"> </w:t>
            </w:r>
            <w:proofErr w:type="gramStart"/>
            <w:r w:rsidRPr="0028363E">
              <w:rPr>
                <w:color w:val="595959" w:themeColor="text1" w:themeTint="A6"/>
                <w:sz w:val="28"/>
                <w:szCs w:val="28"/>
              </w:rPr>
              <w:t>которых</w:t>
            </w:r>
            <w:proofErr w:type="gramEnd"/>
            <w:r w:rsidRPr="0028363E">
              <w:rPr>
                <w:color w:val="595959" w:themeColor="text1" w:themeTint="A6"/>
                <w:sz w:val="28"/>
                <w:szCs w:val="28"/>
              </w:rPr>
              <w:t xml:space="preserve"> планируется осуществить</w:t>
            </w:r>
          </w:p>
        </w:tc>
        <w:tc>
          <w:tcPr>
            <w:tcW w:w="1985" w:type="dxa"/>
          </w:tcPr>
          <w:p w:rsidR="00084557" w:rsidRDefault="00084557" w:rsidP="002C3689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color w:val="595959" w:themeColor="text1" w:themeTint="A6"/>
                <w:sz w:val="28"/>
                <w:szCs w:val="28"/>
              </w:rPr>
              <w:t>Законода</w:t>
            </w:r>
            <w:proofErr w:type="spellEnd"/>
            <w:r w:rsidR="002C3689">
              <w:rPr>
                <w:color w:val="595959" w:themeColor="text1" w:themeTint="A6"/>
                <w:sz w:val="28"/>
                <w:szCs w:val="28"/>
              </w:rPr>
              <w:t>-</w:t>
            </w:r>
            <w:r>
              <w:rPr>
                <w:color w:val="595959" w:themeColor="text1" w:themeTint="A6"/>
                <w:sz w:val="28"/>
                <w:szCs w:val="28"/>
              </w:rPr>
              <w:t xml:space="preserve">тельный, </w:t>
            </w:r>
            <w:proofErr w:type="gramStart"/>
            <w:r>
              <w:rPr>
                <w:color w:val="595959" w:themeColor="text1" w:themeTint="A6"/>
                <w:sz w:val="28"/>
                <w:szCs w:val="28"/>
              </w:rPr>
              <w:t>подзаконный</w:t>
            </w:r>
            <w:proofErr w:type="gramEnd"/>
            <w:r>
              <w:rPr>
                <w:color w:val="595959" w:themeColor="text1" w:themeTint="A6"/>
                <w:sz w:val="28"/>
                <w:szCs w:val="28"/>
              </w:rPr>
              <w:t xml:space="preserve"> </w:t>
            </w:r>
            <w:r w:rsidRPr="0028363E">
              <w:rPr>
                <w:color w:val="595959" w:themeColor="text1" w:themeTint="A6"/>
                <w:sz w:val="28"/>
                <w:szCs w:val="28"/>
              </w:rPr>
              <w:t>либо группа нормативных правовых актов,</w:t>
            </w:r>
            <w:r w:rsidR="002C3689">
              <w:rPr>
                <w:color w:val="595959" w:themeColor="text1" w:themeTint="A6"/>
                <w:sz w:val="28"/>
                <w:szCs w:val="28"/>
              </w:rPr>
              <w:t xml:space="preserve"> являющихся основанием для принятия нормативно правовых актов </w:t>
            </w:r>
            <w:proofErr w:type="spellStart"/>
            <w:r w:rsidR="002C3689">
              <w:rPr>
                <w:color w:val="595959" w:themeColor="text1" w:themeTint="A6"/>
                <w:sz w:val="28"/>
                <w:szCs w:val="28"/>
              </w:rPr>
              <w:t>администра-ции</w:t>
            </w:r>
            <w:proofErr w:type="spellEnd"/>
            <w:r w:rsidR="002C3689">
              <w:rPr>
                <w:color w:val="595959" w:themeColor="text1" w:themeTint="A6"/>
                <w:sz w:val="28"/>
                <w:szCs w:val="28"/>
              </w:rPr>
              <w:t xml:space="preserve"> Моршанского района Тамбовской</w:t>
            </w:r>
            <w:r w:rsidRPr="0028363E">
              <w:rPr>
                <w:color w:val="595959" w:themeColor="text1" w:themeTint="A6"/>
                <w:sz w:val="28"/>
                <w:szCs w:val="28"/>
              </w:rPr>
              <w:t xml:space="preserve"> </w:t>
            </w:r>
            <w:r w:rsidR="002C3689">
              <w:rPr>
                <w:color w:val="595959" w:themeColor="text1" w:themeTint="A6"/>
                <w:sz w:val="28"/>
                <w:szCs w:val="28"/>
              </w:rPr>
              <w:t xml:space="preserve">области (далее </w:t>
            </w:r>
            <w:proofErr w:type="spellStart"/>
            <w:r w:rsidR="002C3689">
              <w:rPr>
                <w:color w:val="595959" w:themeColor="text1" w:themeTint="A6"/>
                <w:sz w:val="28"/>
                <w:szCs w:val="28"/>
              </w:rPr>
              <w:t>администра</w:t>
            </w:r>
            <w:r w:rsidR="00E6444D">
              <w:rPr>
                <w:color w:val="595959" w:themeColor="text1" w:themeTint="A6"/>
                <w:sz w:val="28"/>
                <w:szCs w:val="28"/>
              </w:rPr>
              <w:t>-</w:t>
            </w:r>
            <w:r w:rsidR="002C3689">
              <w:rPr>
                <w:color w:val="595959" w:themeColor="text1" w:themeTint="A6"/>
                <w:sz w:val="28"/>
                <w:szCs w:val="28"/>
              </w:rPr>
              <w:t>ция</w:t>
            </w:r>
            <w:proofErr w:type="spellEnd"/>
            <w:r w:rsidR="002C3689">
              <w:rPr>
                <w:color w:val="595959" w:themeColor="text1" w:themeTint="A6"/>
                <w:sz w:val="28"/>
                <w:szCs w:val="28"/>
              </w:rPr>
              <w:t xml:space="preserve"> района)</w:t>
            </w:r>
          </w:p>
        </w:tc>
        <w:tc>
          <w:tcPr>
            <w:tcW w:w="1897" w:type="dxa"/>
          </w:tcPr>
          <w:p w:rsidR="002C3689" w:rsidRDefault="002C3689" w:rsidP="002C3689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 xml:space="preserve">Полномочия </w:t>
            </w:r>
            <w:proofErr w:type="spellStart"/>
            <w:proofErr w:type="gramStart"/>
            <w:r>
              <w:rPr>
                <w:color w:val="595959" w:themeColor="text1" w:themeTint="A6"/>
                <w:sz w:val="28"/>
                <w:szCs w:val="28"/>
              </w:rPr>
              <w:t>администра</w:t>
            </w:r>
            <w:r w:rsidR="00E6444D">
              <w:rPr>
                <w:color w:val="595959" w:themeColor="text1" w:themeTint="A6"/>
                <w:sz w:val="28"/>
                <w:szCs w:val="28"/>
              </w:rPr>
              <w:t>-</w:t>
            </w:r>
            <w:r>
              <w:rPr>
                <w:color w:val="595959" w:themeColor="text1" w:themeTint="A6"/>
                <w:sz w:val="28"/>
                <w:szCs w:val="28"/>
              </w:rPr>
              <w:t>ции</w:t>
            </w:r>
            <w:proofErr w:type="spellEnd"/>
            <w:proofErr w:type="gramEnd"/>
            <w:r>
              <w:rPr>
                <w:color w:val="595959" w:themeColor="text1" w:themeTint="A6"/>
                <w:sz w:val="28"/>
                <w:szCs w:val="28"/>
              </w:rPr>
              <w:t xml:space="preserve"> Моршанского района, по принятию нормативных</w:t>
            </w:r>
            <w:r w:rsidRPr="0028363E">
              <w:rPr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color w:val="595959" w:themeColor="text1" w:themeTint="A6"/>
                <w:sz w:val="28"/>
                <w:szCs w:val="28"/>
              </w:rPr>
              <w:t xml:space="preserve">актов </w:t>
            </w:r>
            <w:proofErr w:type="spellStart"/>
            <w:r>
              <w:rPr>
                <w:color w:val="595959" w:themeColor="text1" w:themeTint="A6"/>
                <w:sz w:val="28"/>
                <w:szCs w:val="28"/>
              </w:rPr>
              <w:t>администра</w:t>
            </w:r>
            <w:r w:rsidR="00E6444D">
              <w:rPr>
                <w:color w:val="595959" w:themeColor="text1" w:themeTint="A6"/>
                <w:sz w:val="28"/>
                <w:szCs w:val="28"/>
              </w:rPr>
              <w:t>-</w:t>
            </w:r>
            <w:r>
              <w:rPr>
                <w:color w:val="595959" w:themeColor="text1" w:themeTint="A6"/>
                <w:sz w:val="28"/>
                <w:szCs w:val="28"/>
              </w:rPr>
              <w:t>ции</w:t>
            </w:r>
            <w:proofErr w:type="spellEnd"/>
            <w:r>
              <w:rPr>
                <w:color w:val="595959" w:themeColor="text1" w:themeTint="A6"/>
                <w:sz w:val="28"/>
                <w:szCs w:val="28"/>
              </w:rPr>
              <w:t xml:space="preserve"> района, в сфере о</w:t>
            </w:r>
            <w:r w:rsidRPr="0028363E">
              <w:rPr>
                <w:color w:val="595959" w:themeColor="text1" w:themeTint="A6"/>
                <w:sz w:val="28"/>
                <w:szCs w:val="28"/>
              </w:rPr>
              <w:t>трасл</w:t>
            </w:r>
            <w:r>
              <w:rPr>
                <w:color w:val="595959" w:themeColor="text1" w:themeTint="A6"/>
                <w:sz w:val="28"/>
                <w:szCs w:val="28"/>
              </w:rPr>
              <w:t>и</w:t>
            </w:r>
            <w:r w:rsidRPr="0028363E">
              <w:rPr>
                <w:color w:val="595959" w:themeColor="text1" w:themeTint="A6"/>
                <w:sz w:val="28"/>
                <w:szCs w:val="28"/>
              </w:rPr>
              <w:t xml:space="preserve"> (</w:t>
            </w:r>
            <w:proofErr w:type="spellStart"/>
            <w:r w:rsidRPr="0028363E">
              <w:rPr>
                <w:color w:val="595959" w:themeColor="text1" w:themeTint="A6"/>
                <w:sz w:val="28"/>
                <w:szCs w:val="28"/>
              </w:rPr>
              <w:t>подотрасл</w:t>
            </w:r>
            <w:r>
              <w:rPr>
                <w:color w:val="595959" w:themeColor="text1" w:themeTint="A6"/>
                <w:sz w:val="28"/>
                <w:szCs w:val="28"/>
              </w:rPr>
              <w:t>и</w:t>
            </w:r>
            <w:proofErr w:type="spellEnd"/>
            <w:r w:rsidRPr="0028363E">
              <w:rPr>
                <w:color w:val="595959" w:themeColor="text1" w:themeTint="A6"/>
                <w:sz w:val="28"/>
                <w:szCs w:val="28"/>
              </w:rPr>
              <w:t xml:space="preserve">) </w:t>
            </w:r>
            <w:proofErr w:type="spellStart"/>
            <w:r w:rsidRPr="0028363E">
              <w:rPr>
                <w:color w:val="595959" w:themeColor="text1" w:themeTint="A6"/>
                <w:sz w:val="28"/>
                <w:szCs w:val="28"/>
              </w:rPr>
              <w:t>законода</w:t>
            </w:r>
            <w:r w:rsidR="00E6444D">
              <w:rPr>
                <w:color w:val="595959" w:themeColor="text1" w:themeTint="A6"/>
                <w:sz w:val="28"/>
                <w:szCs w:val="28"/>
              </w:rPr>
              <w:t>-</w:t>
            </w:r>
            <w:r w:rsidRPr="0028363E">
              <w:rPr>
                <w:color w:val="595959" w:themeColor="text1" w:themeTint="A6"/>
                <w:sz w:val="28"/>
                <w:szCs w:val="28"/>
              </w:rPr>
              <w:t>тельства</w:t>
            </w:r>
            <w:proofErr w:type="spellEnd"/>
            <w:r>
              <w:rPr>
                <w:color w:val="595959" w:themeColor="text1" w:themeTint="A6"/>
                <w:sz w:val="28"/>
                <w:szCs w:val="28"/>
              </w:rPr>
              <w:t>,</w:t>
            </w:r>
          </w:p>
          <w:p w:rsidR="00084557" w:rsidRDefault="002C3689" w:rsidP="002C3689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м</w:t>
            </w:r>
            <w:r w:rsidRPr="0028363E">
              <w:rPr>
                <w:color w:val="595959" w:themeColor="text1" w:themeTint="A6"/>
                <w:sz w:val="28"/>
                <w:szCs w:val="28"/>
              </w:rPr>
              <w:t>ониторинг</w:t>
            </w:r>
            <w:r>
              <w:rPr>
                <w:color w:val="595959" w:themeColor="text1" w:themeTint="A6"/>
                <w:sz w:val="28"/>
                <w:szCs w:val="28"/>
              </w:rPr>
              <w:t>,</w:t>
            </w:r>
            <w:r w:rsidRPr="0028363E">
              <w:rPr>
                <w:color w:val="595959" w:themeColor="text1" w:themeTint="A6"/>
                <w:sz w:val="28"/>
                <w:szCs w:val="28"/>
              </w:rPr>
              <w:t xml:space="preserve"> </w:t>
            </w:r>
            <w:proofErr w:type="gramStart"/>
            <w:r w:rsidRPr="0028363E">
              <w:rPr>
                <w:color w:val="595959" w:themeColor="text1" w:themeTint="A6"/>
                <w:sz w:val="28"/>
                <w:szCs w:val="28"/>
              </w:rPr>
              <w:t>которых</w:t>
            </w:r>
            <w:proofErr w:type="gramEnd"/>
            <w:r w:rsidRPr="0028363E">
              <w:rPr>
                <w:color w:val="595959" w:themeColor="text1" w:themeTint="A6"/>
                <w:sz w:val="28"/>
                <w:szCs w:val="28"/>
              </w:rPr>
              <w:t xml:space="preserve"> планируется осуществить</w:t>
            </w:r>
          </w:p>
        </w:tc>
        <w:tc>
          <w:tcPr>
            <w:tcW w:w="1647" w:type="dxa"/>
          </w:tcPr>
          <w:p w:rsidR="00084557" w:rsidRDefault="002C3689" w:rsidP="00E6444D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595959" w:themeColor="text1" w:themeTint="A6"/>
                <w:sz w:val="28"/>
                <w:szCs w:val="28"/>
              </w:rPr>
              <w:t>Наимено</w:t>
            </w:r>
            <w:r w:rsidR="00E6444D">
              <w:rPr>
                <w:color w:val="595959" w:themeColor="text1" w:themeTint="A6"/>
                <w:sz w:val="28"/>
                <w:szCs w:val="28"/>
              </w:rPr>
              <w:t>-</w:t>
            </w:r>
            <w:r>
              <w:rPr>
                <w:color w:val="595959" w:themeColor="text1" w:themeTint="A6"/>
                <w:sz w:val="28"/>
                <w:szCs w:val="28"/>
              </w:rPr>
              <w:t>вание</w:t>
            </w:r>
            <w:proofErr w:type="spellEnd"/>
            <w:proofErr w:type="gramEnd"/>
            <w:r>
              <w:rPr>
                <w:color w:val="595959" w:themeColor="text1" w:themeTint="A6"/>
                <w:sz w:val="28"/>
                <w:szCs w:val="28"/>
              </w:rPr>
              <w:t xml:space="preserve"> нор</w:t>
            </w:r>
            <w:r w:rsidR="00E6444D">
              <w:rPr>
                <w:color w:val="595959" w:themeColor="text1" w:themeTint="A6"/>
                <w:sz w:val="28"/>
                <w:szCs w:val="28"/>
              </w:rPr>
              <w:t>-</w:t>
            </w:r>
            <w:proofErr w:type="spellStart"/>
            <w:r>
              <w:rPr>
                <w:color w:val="595959" w:themeColor="text1" w:themeTint="A6"/>
                <w:sz w:val="28"/>
                <w:szCs w:val="28"/>
              </w:rPr>
              <w:t>мативно</w:t>
            </w:r>
            <w:proofErr w:type="spellEnd"/>
            <w:r>
              <w:rPr>
                <w:color w:val="595959" w:themeColor="text1" w:themeTint="A6"/>
                <w:sz w:val="28"/>
                <w:szCs w:val="28"/>
              </w:rPr>
              <w:t xml:space="preserve"> правовых актов, принятых </w:t>
            </w:r>
            <w:proofErr w:type="spellStart"/>
            <w:r>
              <w:rPr>
                <w:color w:val="595959" w:themeColor="text1" w:themeTint="A6"/>
                <w:sz w:val="28"/>
                <w:szCs w:val="28"/>
              </w:rPr>
              <w:t>админист</w:t>
            </w:r>
            <w:proofErr w:type="spellEnd"/>
            <w:r w:rsidR="00E6444D">
              <w:rPr>
                <w:color w:val="595959" w:themeColor="text1" w:themeTint="A6"/>
                <w:sz w:val="28"/>
                <w:szCs w:val="28"/>
              </w:rPr>
              <w:t>-</w:t>
            </w:r>
            <w:r>
              <w:rPr>
                <w:color w:val="595959" w:themeColor="text1" w:themeTint="A6"/>
                <w:sz w:val="28"/>
                <w:szCs w:val="28"/>
              </w:rPr>
              <w:t>рацией района</w:t>
            </w:r>
          </w:p>
        </w:tc>
        <w:tc>
          <w:tcPr>
            <w:tcW w:w="1701" w:type="dxa"/>
          </w:tcPr>
          <w:p w:rsidR="00084557" w:rsidRDefault="002C3689" w:rsidP="00084557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595959" w:themeColor="text1" w:themeTint="A6"/>
                <w:sz w:val="28"/>
                <w:szCs w:val="28"/>
              </w:rPr>
              <w:t>Наименова</w:t>
            </w:r>
            <w:r w:rsidR="00E6444D">
              <w:rPr>
                <w:color w:val="595959" w:themeColor="text1" w:themeTint="A6"/>
                <w:sz w:val="28"/>
                <w:szCs w:val="28"/>
              </w:rPr>
              <w:t>-</w:t>
            </w:r>
            <w:r>
              <w:rPr>
                <w:color w:val="595959" w:themeColor="text1" w:themeTint="A6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color w:val="595959" w:themeColor="text1" w:themeTint="A6"/>
                <w:sz w:val="28"/>
                <w:szCs w:val="28"/>
              </w:rPr>
              <w:t xml:space="preserve"> нормативно правовых актов, принятых </w:t>
            </w:r>
            <w:proofErr w:type="spellStart"/>
            <w:r>
              <w:rPr>
                <w:color w:val="595959" w:themeColor="text1" w:themeTint="A6"/>
                <w:sz w:val="28"/>
                <w:szCs w:val="28"/>
              </w:rPr>
              <w:t>админист</w:t>
            </w:r>
            <w:proofErr w:type="spellEnd"/>
            <w:r w:rsidR="005F1776">
              <w:rPr>
                <w:color w:val="595959" w:themeColor="text1" w:themeTint="A6"/>
                <w:sz w:val="28"/>
                <w:szCs w:val="28"/>
              </w:rPr>
              <w:t>-</w:t>
            </w:r>
            <w:r>
              <w:rPr>
                <w:color w:val="595959" w:themeColor="text1" w:themeTint="A6"/>
                <w:sz w:val="28"/>
                <w:szCs w:val="28"/>
              </w:rPr>
              <w:t xml:space="preserve">рацией района, в которые необходимо внести изменение, </w:t>
            </w:r>
            <w:proofErr w:type="spellStart"/>
            <w:r>
              <w:rPr>
                <w:color w:val="595959" w:themeColor="text1" w:themeTint="A6"/>
                <w:sz w:val="28"/>
                <w:szCs w:val="28"/>
              </w:rPr>
              <w:t>исправле</w:t>
            </w:r>
            <w:r w:rsidR="005F1776">
              <w:rPr>
                <w:color w:val="595959" w:themeColor="text1" w:themeTint="A6"/>
                <w:sz w:val="28"/>
                <w:szCs w:val="28"/>
              </w:rPr>
              <w:t>-</w:t>
            </w:r>
            <w:r>
              <w:rPr>
                <w:color w:val="595959" w:themeColor="text1" w:themeTint="A6"/>
                <w:sz w:val="28"/>
                <w:szCs w:val="28"/>
              </w:rPr>
              <w:t>ние</w:t>
            </w:r>
            <w:proofErr w:type="spellEnd"/>
            <w:r>
              <w:rPr>
                <w:color w:val="595959" w:themeColor="text1" w:themeTint="A6"/>
                <w:sz w:val="28"/>
                <w:szCs w:val="28"/>
              </w:rPr>
              <w:t xml:space="preserve"> или произвести отмену</w:t>
            </w:r>
          </w:p>
        </w:tc>
      </w:tr>
      <w:tr w:rsidR="00E6444D" w:rsidTr="00E6444D">
        <w:tc>
          <w:tcPr>
            <w:tcW w:w="594" w:type="dxa"/>
          </w:tcPr>
          <w:p w:rsidR="00E6444D" w:rsidRDefault="00E6444D" w:rsidP="00084557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E6444D" w:rsidRPr="0028363E" w:rsidRDefault="00E6444D" w:rsidP="00084557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6444D" w:rsidRDefault="00E6444D" w:rsidP="002C3689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3</w:t>
            </w:r>
          </w:p>
        </w:tc>
        <w:tc>
          <w:tcPr>
            <w:tcW w:w="1897" w:type="dxa"/>
          </w:tcPr>
          <w:p w:rsidR="00E6444D" w:rsidRDefault="00E6444D" w:rsidP="002C3689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4</w:t>
            </w:r>
          </w:p>
        </w:tc>
        <w:tc>
          <w:tcPr>
            <w:tcW w:w="1647" w:type="dxa"/>
          </w:tcPr>
          <w:p w:rsidR="00E6444D" w:rsidRDefault="00E6444D" w:rsidP="00084557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6444D" w:rsidRDefault="00E6444D" w:rsidP="00084557">
            <w:pPr>
              <w:jc w:val="center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6</w:t>
            </w:r>
          </w:p>
        </w:tc>
      </w:tr>
    </w:tbl>
    <w:p w:rsidR="00084557" w:rsidRPr="0028363E" w:rsidRDefault="00084557" w:rsidP="00084557">
      <w:pPr>
        <w:jc w:val="center"/>
        <w:rPr>
          <w:color w:val="595959" w:themeColor="text1" w:themeTint="A6"/>
          <w:sz w:val="28"/>
          <w:szCs w:val="28"/>
        </w:rPr>
      </w:pPr>
    </w:p>
    <w:sectPr w:rsidR="00084557" w:rsidRPr="0028363E" w:rsidSect="00F47E70">
      <w:pgSz w:w="11906" w:h="16838"/>
      <w:pgMar w:top="993" w:right="849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E1"/>
    <w:rsid w:val="00016FAE"/>
    <w:rsid w:val="00060888"/>
    <w:rsid w:val="00084557"/>
    <w:rsid w:val="000A4775"/>
    <w:rsid w:val="000B63B4"/>
    <w:rsid w:val="000E0C0A"/>
    <w:rsid w:val="000F53F6"/>
    <w:rsid w:val="0011306B"/>
    <w:rsid w:val="00115BAC"/>
    <w:rsid w:val="001244A4"/>
    <w:rsid w:val="00134577"/>
    <w:rsid w:val="00141DDB"/>
    <w:rsid w:val="00215E14"/>
    <w:rsid w:val="002327A0"/>
    <w:rsid w:val="0028363E"/>
    <w:rsid w:val="002C3689"/>
    <w:rsid w:val="002D2E5D"/>
    <w:rsid w:val="002D30C6"/>
    <w:rsid w:val="002E2D02"/>
    <w:rsid w:val="003709D2"/>
    <w:rsid w:val="003739C3"/>
    <w:rsid w:val="004110F3"/>
    <w:rsid w:val="004C757E"/>
    <w:rsid w:val="004D73C1"/>
    <w:rsid w:val="00513EBF"/>
    <w:rsid w:val="005159ED"/>
    <w:rsid w:val="00535C18"/>
    <w:rsid w:val="005C4856"/>
    <w:rsid w:val="005F1776"/>
    <w:rsid w:val="00646FBB"/>
    <w:rsid w:val="00652BB7"/>
    <w:rsid w:val="006E11A0"/>
    <w:rsid w:val="006F2560"/>
    <w:rsid w:val="006F66A5"/>
    <w:rsid w:val="0070598F"/>
    <w:rsid w:val="007128E0"/>
    <w:rsid w:val="00767FD0"/>
    <w:rsid w:val="007B3087"/>
    <w:rsid w:val="00823921"/>
    <w:rsid w:val="00857EC1"/>
    <w:rsid w:val="00860B45"/>
    <w:rsid w:val="00941CE1"/>
    <w:rsid w:val="009C38BF"/>
    <w:rsid w:val="009C4CAE"/>
    <w:rsid w:val="00A149A7"/>
    <w:rsid w:val="00A46D7A"/>
    <w:rsid w:val="00A80220"/>
    <w:rsid w:val="00AA0DFD"/>
    <w:rsid w:val="00AF7411"/>
    <w:rsid w:val="00B24647"/>
    <w:rsid w:val="00C30E2A"/>
    <w:rsid w:val="00CE03B7"/>
    <w:rsid w:val="00CF6B3E"/>
    <w:rsid w:val="00D16BC1"/>
    <w:rsid w:val="00D25BC9"/>
    <w:rsid w:val="00E50106"/>
    <w:rsid w:val="00E542A2"/>
    <w:rsid w:val="00E6444D"/>
    <w:rsid w:val="00EC2D4C"/>
    <w:rsid w:val="00F47E70"/>
    <w:rsid w:val="00F903E5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8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11A0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327A0"/>
    <w:rPr>
      <w:color w:val="106BBE"/>
    </w:rPr>
  </w:style>
  <w:style w:type="table" w:styleId="a4">
    <w:name w:val="Table Grid"/>
    <w:basedOn w:val="a1"/>
    <w:uiPriority w:val="59"/>
    <w:rsid w:val="006E1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11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Комментарий"/>
    <w:basedOn w:val="a"/>
    <w:next w:val="a"/>
    <w:uiPriority w:val="99"/>
    <w:rsid w:val="006E11A0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kern w:val="0"/>
      <w:shd w:val="clear" w:color="auto" w:fill="F0F0F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E11A0"/>
    <w:pPr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kern w:val="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E11A0"/>
    <w:pPr>
      <w:suppressAutoHyphens w:val="0"/>
      <w:autoSpaceDE w:val="0"/>
      <w:autoSpaceDN w:val="0"/>
      <w:adjustRightInd w:val="0"/>
    </w:pPr>
    <w:rPr>
      <w:rFonts w:ascii="Arial" w:eastAsiaTheme="minorEastAsia" w:hAnsi="Arial" w:cs="Arial"/>
      <w:kern w:val="0"/>
      <w:lang w:eastAsia="ru-RU"/>
    </w:rPr>
  </w:style>
  <w:style w:type="character" w:customStyle="1" w:styleId="a8">
    <w:name w:val="Цветовое выделение"/>
    <w:uiPriority w:val="99"/>
    <w:rsid w:val="003739C3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8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11A0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327A0"/>
    <w:rPr>
      <w:color w:val="106BBE"/>
    </w:rPr>
  </w:style>
  <w:style w:type="table" w:styleId="a4">
    <w:name w:val="Table Grid"/>
    <w:basedOn w:val="a1"/>
    <w:uiPriority w:val="59"/>
    <w:rsid w:val="006E1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11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Комментарий"/>
    <w:basedOn w:val="a"/>
    <w:next w:val="a"/>
    <w:uiPriority w:val="99"/>
    <w:rsid w:val="006E11A0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kern w:val="0"/>
      <w:shd w:val="clear" w:color="auto" w:fill="F0F0F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E11A0"/>
    <w:pPr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kern w:val="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E11A0"/>
    <w:pPr>
      <w:suppressAutoHyphens w:val="0"/>
      <w:autoSpaceDE w:val="0"/>
      <w:autoSpaceDN w:val="0"/>
      <w:adjustRightInd w:val="0"/>
    </w:pPr>
    <w:rPr>
      <w:rFonts w:ascii="Arial" w:eastAsiaTheme="minorEastAsia" w:hAnsi="Arial" w:cs="Arial"/>
      <w:kern w:val="0"/>
      <w:lang w:eastAsia="ru-RU"/>
    </w:rPr>
  </w:style>
  <w:style w:type="character" w:customStyle="1" w:styleId="a8">
    <w:name w:val="Цветовое выделение"/>
    <w:uiPriority w:val="99"/>
    <w:rsid w:val="003739C3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2" TargetMode="External"/><Relationship Id="rId13" Type="http://schemas.openxmlformats.org/officeDocument/2006/relationships/hyperlink" Target="garantF1://12038291.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12084.0" TargetMode="External"/><Relationship Id="rId17" Type="http://schemas.openxmlformats.org/officeDocument/2006/relationships/hyperlink" Target="garantF1://55072016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55072016.10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55072016.1000" TargetMode="External"/><Relationship Id="rId11" Type="http://schemas.openxmlformats.org/officeDocument/2006/relationships/hyperlink" Target="garantF1://1202535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53464.0" TargetMode="External"/><Relationship Id="rId10" Type="http://schemas.openxmlformats.org/officeDocument/2006/relationships/hyperlink" Target="garantF1://10004313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64203.2" TargetMode="External"/><Relationship Id="rId14" Type="http://schemas.openxmlformats.org/officeDocument/2006/relationships/hyperlink" Target="garantF1://7027937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B614-43A9-4C92-A0DB-E3D428E5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11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masht</cp:lastModifiedBy>
  <cp:revision>46</cp:revision>
  <cp:lastPrinted>2014-02-11T09:58:00Z</cp:lastPrinted>
  <dcterms:created xsi:type="dcterms:W3CDTF">2014-02-07T11:13:00Z</dcterms:created>
  <dcterms:modified xsi:type="dcterms:W3CDTF">2014-02-11T09:58:00Z</dcterms:modified>
</cp:coreProperties>
</file>