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СОВЕТ ДЕПУТАТОВ</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ЖЕРДЕВСКОГО МУНИЦИПАЛЬНОГО ОКРУГА</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ТАМБОВСКОЙ ОБЛАСТИ</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РЕШЕНИЕ</w:t>
      </w:r>
    </w:p>
    <w:p>
      <w:pPr>
        <w:pStyle w:val="Normal"/>
        <w:rPr>
          <w:rFonts w:ascii="Times New Roman" w:hAnsi="Times New Roman" w:cs="Times New Roman"/>
          <w:sz w:val="28"/>
          <w:szCs w:val="28"/>
        </w:rPr>
      </w:pPr>
      <w:r>
        <w:rPr>
          <w:rFonts w:cs="Times New Roman" w:ascii="Times New Roman" w:hAnsi="Times New Roman"/>
          <w:sz w:val="28"/>
          <w:szCs w:val="28"/>
        </w:rPr>
        <w:t>19</w:t>
      </w:r>
      <w:r>
        <w:rPr>
          <w:rFonts w:cs="Times New Roman" w:ascii="Times New Roman" w:hAnsi="Times New Roman"/>
          <w:sz w:val="28"/>
          <w:szCs w:val="28"/>
        </w:rPr>
        <w:t xml:space="preserve"> сентября 2025 года                                                                                     № </w:t>
      </w:r>
      <w:r>
        <w:rPr>
          <w:rFonts w:cs="Times New Roman" w:ascii="Times New Roman" w:hAnsi="Times New Roman"/>
          <w:sz w:val="28"/>
          <w:szCs w:val="28"/>
        </w:rPr>
        <w:t>84</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 Жердевка</w:t>
      </w:r>
    </w:p>
    <w:p>
      <w:pPr>
        <w:pStyle w:val="Standard"/>
        <w:shd w:val="clear" w:color="auto" w:fill="FFFFFF"/>
        <w:ind w:right="10" w:hanging="0"/>
        <w:jc w:val="right"/>
        <w:rPr>
          <w:color w:val="000000"/>
          <w:spacing w:val="-2"/>
          <w:sz w:val="28"/>
          <w:szCs w:val="28"/>
        </w:rPr>
      </w:pPr>
      <w:r>
        <w:rPr>
          <w:color w:val="000000"/>
          <w:spacing w:val="-2"/>
          <w:sz w:val="28"/>
          <w:szCs w:val="28"/>
        </w:rPr>
        <w:tab/>
      </w:r>
    </w:p>
    <w:p>
      <w:pPr>
        <w:pStyle w:val="Normal"/>
        <w:jc w:val="left"/>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О принятии Устава Жердевского муниципального округа         </w:t>
      </w:r>
    </w:p>
    <w:p>
      <w:pPr>
        <w:pStyle w:val="Normal"/>
        <w:jc w:val="left"/>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Тамбовской области</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rPr>
      </w:pPr>
      <w:r>
        <w:rPr>
          <w:rFonts w:cs="Times New Roman" w:ascii="Times New Roman" w:hAnsi="Times New Roman"/>
          <w:sz w:val="28"/>
        </w:rPr>
        <w:t xml:space="preserve">В соответствии с Федеральным законом от </w:t>
      </w:r>
      <w:r>
        <w:rPr>
          <w:rFonts w:cs="Times New Roman" w:ascii="Times New Roman" w:hAnsi="Times New Roman"/>
          <w:sz w:val="28"/>
          <w:szCs w:val="28"/>
        </w:rPr>
        <w:t xml:space="preserve">20.03.2025 № 33-ФЗ          «Об общих принципах организации местного самоуправления в единой системе публичной власти», рассмотрев  заключение постоянной комиссии по вопросам местного самоуправления, </w:t>
      </w:r>
    </w:p>
    <w:p>
      <w:pPr>
        <w:pStyle w:val="Normal"/>
        <w:ind w:firstLine="709"/>
        <w:jc w:val="both"/>
        <w:rPr>
          <w:rFonts w:ascii="Times New Roman" w:hAnsi="Times New Roman" w:cs="Times New Roman"/>
          <w:sz w:val="28"/>
        </w:rPr>
      </w:pPr>
      <w:r>
        <w:rPr>
          <w:rFonts w:cs="Times New Roman" w:ascii="Times New Roman" w:hAnsi="Times New Roman"/>
          <w:sz w:val="28"/>
        </w:rPr>
        <w:t xml:space="preserve">Совет депутатов Жердевского муниципального округа </w:t>
      </w:r>
      <w:r>
        <w:rPr>
          <w:rFonts w:cs="Times New Roman" w:ascii="Times New Roman" w:hAnsi="Times New Roman"/>
          <w:sz w:val="28"/>
          <w:szCs w:val="28"/>
        </w:rPr>
        <w:t>р е ш и л:</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ListParagraph"/>
        <w:widowControl/>
        <w:numPr>
          <w:ilvl w:val="0"/>
          <w:numId w:val="1"/>
        </w:numPr>
        <w:spacing w:before="0" w:after="0"/>
        <w:ind w:left="0" w:firstLine="709"/>
        <w:contextualSpacing/>
        <w:textAlignment w:val="auto"/>
        <w:rPr>
          <w:rFonts w:ascii="Times New Roman" w:hAnsi="Times New Roman" w:cs="Times New Roman"/>
          <w:sz w:val="28"/>
          <w:szCs w:val="28"/>
        </w:rPr>
      </w:pPr>
      <w:r>
        <w:rPr>
          <w:rFonts w:cs="Times New Roman" w:ascii="Times New Roman" w:hAnsi="Times New Roman"/>
          <w:sz w:val="28"/>
          <w:szCs w:val="28"/>
        </w:rPr>
        <w:t xml:space="preserve">Принять Устав Жердевского муниципального округа Тамбовской области согласно приложению.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w:t>
        <w:tab/>
        <w:t>Направить Устав Жердевского муниципального округа Тамбовской области на государственную регистрацию в Управление Министерства юстиции Российской Федерации по Тамбовской области в установленном действующим законодательством порядке.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 дня вступления в силу Устава, принятого настоящим Решением, признать утратившими силу: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 Устав Жердевского муниципального округа Тамбовской области, принятый решением Совета депутатов Жердевского муниципального округа Тамбовской области от 26.10.2023 № 53.</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 Решение Совета депутатов Жердевского муниципального округа Тамбовской области от 26.10.2023 № 53 «О принятии Устава Жердевского муниципального округа Тамбовской области».</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3.3. Решение Совета депутатов Жердевского муниципального округа Тамбовской области от 26.12.2023 № </w:t>
      </w:r>
      <w:r>
        <w:rPr>
          <w:rFonts w:eastAsia="Times New Roman" w:cs="Times New Roman" w:ascii="Times New Roman" w:hAnsi="Times New Roman"/>
          <w:sz w:val="28"/>
          <w:szCs w:val="28"/>
          <w:lang w:eastAsia="ru-RU"/>
        </w:rPr>
        <w:t xml:space="preserve">128 </w:t>
      </w:r>
      <w:r>
        <w:rPr>
          <w:rFonts w:cs="Times New Roman" w:ascii="Times New Roman" w:hAnsi="Times New Roman"/>
          <w:sz w:val="28"/>
          <w:szCs w:val="28"/>
        </w:rPr>
        <w:t>«О внесении изменений в Устав Жердевского муниципального округа Тамбовской области».</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3.4. Решение Совета депутатов Жердевского муниципального округа Тамбовской области от 26.11.2024 № 177 «О внесении изменений в Устав Жердевского муниципального округа Тамбовской области».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 Разместить настоящее решение и Устав после его  государственной регистрации в сетевом издании «РИА ТОП68» (www.top68.ru).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w:t>
        <w:tab/>
        <w:t>Настоящее решение и Устав вступают в силу после их официального опубликования после государственной регистрации. Установленный частью 2 статьи 9 Устава порядок избрания главы муниципального образования применяется после истечения срока полномочий главы муниципального образования, избранного до 19.06.2025».</w:t>
      </w:r>
    </w:p>
    <w:p>
      <w:pPr>
        <w:pStyle w:val="Normal"/>
        <w:ind w:firstLine="708"/>
        <w:jc w:val="both"/>
        <w:rPr>
          <w:sz w:val="28"/>
          <w:szCs w:val="28"/>
        </w:rPr>
      </w:pPr>
      <w:r>
        <w:rPr>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Глава Жердевского                                   Председатель Совета депутатов</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округа                           Жердевского муниципального округа</w:t>
      </w:r>
    </w:p>
    <w:p>
      <w:pPr>
        <w:pStyle w:val="Normal"/>
        <w:jc w:val="both"/>
        <w:rPr>
          <w:sz w:val="28"/>
          <w:szCs w:val="28"/>
        </w:rPr>
      </w:pPr>
      <w:r>
        <w:rPr>
          <w:rFonts w:cs="Times New Roman" w:ascii="Times New Roman" w:hAnsi="Times New Roman"/>
          <w:sz w:val="28"/>
          <w:szCs w:val="28"/>
        </w:rPr>
        <w:t xml:space="preserve">                        </w:t>
      </w:r>
    </w:p>
    <w:p>
      <w:pPr>
        <w:sectPr>
          <w:type w:val="nextPage"/>
          <w:pgSz w:w="11906" w:h="16838"/>
          <w:pgMar w:left="1701" w:right="924" w:gutter="0" w:header="0" w:top="165" w:footer="0" w:bottom="338"/>
          <w:pgNumType w:fmt="decimal"/>
          <w:formProt w:val="false"/>
          <w:textDirection w:val="lrTb"/>
          <w:docGrid w:type="default" w:linePitch="299" w:charSpace="4096"/>
        </w:sectPr>
        <w:pStyle w:val="Normal"/>
        <w:jc w:val="both"/>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А.В. Быков                                                       С.В. Саблин</w:t>
      </w:r>
    </w:p>
    <w:tbl>
      <w:tblPr>
        <w:tblStyle w:val="af"/>
        <w:tblW w:w="935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355"/>
      </w:tblGrid>
      <w:tr>
        <w:trPr/>
        <w:tc>
          <w:tcPr>
            <w:tcW w:w="9355" w:type="dxa"/>
            <w:tcBorders>
              <w:top w:val="nil"/>
              <w:left w:val="nil"/>
              <w:bottom w:val="nil"/>
              <w:right w:val="nil"/>
            </w:tcBorders>
          </w:tcPr>
          <w:p>
            <w:pPr>
              <w:pStyle w:val="Normal"/>
              <w:widowControl w:val="false"/>
              <w:suppressAutoHyphens w:val="true"/>
              <w:spacing w:lineRule="auto" w:line="240" w:before="0" w:after="0"/>
              <w:contextualSpacing/>
              <w:jc w:val="right"/>
              <w:rPr>
                <w:rFonts w:ascii="Times New Roman" w:hAnsi="Times New Roman" w:eastAsia="Times New Roman" w:cs="Times New Roman"/>
                <w:b w:val="false"/>
                <w:b w:val="false"/>
                <w:bCs w:val="false"/>
                <w:sz w:val="28"/>
                <w:szCs w:val="28"/>
                <w:lang w:eastAsia="ru-RU"/>
              </w:rPr>
            </w:pPr>
            <w:r>
              <w:rPr>
                <w:rFonts w:eastAsia="Times New Roman" w:cs="Times New Roman" w:ascii="Times New Roman" w:hAnsi="Times New Roman"/>
                <w:b w:val="false"/>
                <w:bCs w:val="false"/>
                <w:kern w:val="0"/>
                <w:sz w:val="28"/>
                <w:szCs w:val="28"/>
                <w:lang w:val="ru-RU" w:eastAsia="ru-RU" w:bidi="ar-SA"/>
              </w:rPr>
              <w:t>Приложение</w:t>
            </w:r>
          </w:p>
          <w:p>
            <w:pPr>
              <w:pStyle w:val="Normal"/>
              <w:widowControl w:val="false"/>
              <w:suppressAutoHyphens w:val="true"/>
              <w:spacing w:lineRule="auto" w:line="240" w:before="0" w:after="0"/>
              <w:contextualSpacing/>
              <w:jc w:val="right"/>
              <w:rPr>
                <w:rFonts w:ascii="Times New Roman" w:hAnsi="Times New Roman" w:eastAsia="Times New Roman" w:cs="Times New Roman"/>
                <w:b w:val="false"/>
                <w:b w:val="false"/>
                <w:bCs w:val="false"/>
                <w:sz w:val="28"/>
                <w:szCs w:val="28"/>
                <w:lang w:eastAsia="ru-RU"/>
              </w:rPr>
            </w:pPr>
            <w:r>
              <w:rPr>
                <w:rFonts w:eastAsia="Times New Roman" w:cs="Times New Roman" w:ascii="Times New Roman" w:hAnsi="Times New Roman"/>
                <w:b w:val="false"/>
                <w:bCs w:val="false"/>
                <w:kern w:val="0"/>
                <w:sz w:val="28"/>
                <w:szCs w:val="28"/>
                <w:lang w:val="ru-RU" w:eastAsia="ru-RU" w:bidi="ar-SA"/>
              </w:rPr>
              <w:t>ПРИНЯТ</w:t>
            </w:r>
          </w:p>
        </w:tc>
      </w:tr>
      <w:tr>
        <w:trPr/>
        <w:tc>
          <w:tcPr>
            <w:tcW w:w="9355" w:type="dxa"/>
            <w:tcBorders>
              <w:top w:val="nil"/>
              <w:left w:val="nil"/>
              <w:bottom w:val="nil"/>
              <w:right w:val="nil"/>
            </w:tcBorders>
          </w:tcPr>
          <w:p>
            <w:pPr>
              <w:pStyle w:val="Normal"/>
              <w:widowControl w:val="false"/>
              <w:suppressAutoHyphens w:val="true"/>
              <w:spacing w:lineRule="auto" w:line="240" w:before="0" w:after="0"/>
              <w:contextualSpacing/>
              <w:jc w:val="right"/>
              <w:rPr>
                <w:rFonts w:ascii="Times New Roman" w:hAnsi="Times New Roman" w:eastAsia="Times New Roman" w:cs="Times New Roman"/>
                <w:b w:val="false"/>
                <w:b w:val="false"/>
                <w:bCs w:val="false"/>
                <w:sz w:val="28"/>
                <w:szCs w:val="28"/>
                <w:lang w:eastAsia="ru-RU"/>
              </w:rPr>
            </w:pPr>
            <w:r>
              <w:rPr>
                <w:rFonts w:eastAsia="Times New Roman" w:cs="Times New Roman" w:ascii="Times New Roman" w:hAnsi="Times New Roman"/>
                <w:b w:val="false"/>
                <w:bCs w:val="false"/>
                <w:kern w:val="0"/>
                <w:sz w:val="28"/>
                <w:szCs w:val="28"/>
                <w:lang w:val="ru-RU" w:eastAsia="ru-RU" w:bidi="ar-SA"/>
              </w:rPr>
              <w:t>решением Совета депутатов</w:t>
            </w:r>
          </w:p>
        </w:tc>
      </w:tr>
      <w:tr>
        <w:trPr/>
        <w:tc>
          <w:tcPr>
            <w:tcW w:w="9355" w:type="dxa"/>
            <w:tcBorders>
              <w:top w:val="nil"/>
              <w:left w:val="nil"/>
              <w:bottom w:val="nil"/>
              <w:right w:val="nil"/>
            </w:tcBorders>
          </w:tcPr>
          <w:p>
            <w:pPr>
              <w:pStyle w:val="Normal"/>
              <w:widowControl w:val="false"/>
              <w:suppressAutoHyphens w:val="true"/>
              <w:spacing w:lineRule="auto" w:line="240" w:before="0" w:after="0"/>
              <w:ind w:hanging="0"/>
              <w:contextualSpacing/>
              <w:jc w:val="right"/>
              <w:rPr>
                <w:rFonts w:ascii="Times New Roman" w:hAnsi="Times New Roman" w:eastAsia="Times New Roman" w:cs="Times New Roman"/>
                <w:b w:val="false"/>
                <w:b w:val="false"/>
                <w:bCs w:val="false"/>
                <w:sz w:val="28"/>
                <w:szCs w:val="28"/>
                <w:lang w:eastAsia="ru-RU"/>
              </w:rPr>
            </w:pP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p>
          <w:p>
            <w:pPr>
              <w:pStyle w:val="Normal"/>
              <w:widowControl w:val="false"/>
              <w:suppressAutoHyphens w:val="true"/>
              <w:spacing w:lineRule="auto" w:line="240" w:before="0" w:after="0"/>
              <w:ind w:hanging="0"/>
              <w:contextualSpacing/>
              <w:jc w:val="right"/>
              <w:rPr>
                <w:rFonts w:ascii="Times New Roman" w:hAnsi="Times New Roman" w:eastAsia="Times New Roman" w:cs="Times New Roman"/>
                <w:b w:val="false"/>
                <w:b w:val="false"/>
                <w:bCs w:val="false"/>
                <w:sz w:val="28"/>
                <w:szCs w:val="28"/>
                <w:lang w:eastAsia="ru-RU"/>
              </w:rPr>
            </w:pPr>
            <w:r>
              <w:rPr>
                <w:rFonts w:eastAsia="Times New Roman" w:cs="Times New Roman" w:ascii="Times New Roman" w:hAnsi="Times New Roman"/>
                <w:b w:val="false"/>
                <w:bCs w:val="false"/>
                <w:kern w:val="0"/>
                <w:sz w:val="28"/>
                <w:szCs w:val="28"/>
                <w:lang w:val="ru-RU" w:eastAsia="ru-RU" w:bidi="ar-SA"/>
              </w:rPr>
              <w:t>Тамбовской области</w:t>
            </w:r>
          </w:p>
          <w:p>
            <w:pPr>
              <w:pStyle w:val="Normal"/>
              <w:widowControl w:val="false"/>
              <w:suppressAutoHyphens w:val="true"/>
              <w:spacing w:lineRule="auto" w:line="240" w:before="0" w:after="0"/>
              <w:ind w:hanging="0"/>
              <w:contextualSpacing/>
              <w:jc w:val="right"/>
              <w:rPr>
                <w:rFonts w:ascii="Times New Roman" w:hAnsi="Times New Roman" w:eastAsia="Times New Roman" w:cs="Times New Roman"/>
                <w:b w:val="false"/>
                <w:b w:val="false"/>
                <w:bCs w:val="false"/>
                <w:sz w:val="28"/>
                <w:szCs w:val="28"/>
                <w:lang w:eastAsia="ru-RU"/>
              </w:rPr>
            </w:pPr>
            <w:r>
              <w:rPr>
                <w:rFonts w:eastAsia="Times New Roman" w:cs="Times New Roman" w:ascii="Times New Roman" w:hAnsi="Times New Roman"/>
                <w:b w:val="false"/>
                <w:bCs w:val="false"/>
                <w:kern w:val="0"/>
                <w:sz w:val="28"/>
                <w:szCs w:val="28"/>
                <w:lang w:val="ru-RU" w:eastAsia="ru-RU" w:bidi="ar-SA"/>
              </w:rPr>
              <w:t xml:space="preserve">от </w:t>
            </w:r>
            <w:r>
              <w:rPr>
                <w:rFonts w:eastAsia="Times New Roman" w:cs="Times New Roman" w:ascii="Times New Roman" w:hAnsi="Times New Roman"/>
                <w:b w:val="false"/>
                <w:bCs w:val="false"/>
                <w:kern w:val="0"/>
                <w:sz w:val="28"/>
                <w:szCs w:val="28"/>
                <w:lang w:val="ru-RU" w:eastAsia="ru-RU" w:bidi="ar-SA"/>
              </w:rPr>
              <w:t xml:space="preserve">19 </w:t>
            </w:r>
            <w:r>
              <w:rPr>
                <w:rFonts w:eastAsia="Times New Roman" w:cs="Times New Roman" w:ascii="Times New Roman" w:hAnsi="Times New Roman"/>
                <w:b w:val="false"/>
                <w:bCs w:val="false"/>
                <w:kern w:val="0"/>
                <w:sz w:val="28"/>
                <w:szCs w:val="28"/>
                <w:lang w:val="ru-RU" w:eastAsia="ru-RU" w:bidi="ar-SA"/>
              </w:rPr>
              <w:t xml:space="preserve">сентября 2025 года № </w:t>
            </w:r>
            <w:r>
              <w:rPr>
                <w:rFonts w:eastAsia="Times New Roman" w:cs="Times New Roman" w:ascii="Times New Roman" w:hAnsi="Times New Roman"/>
                <w:b w:val="false"/>
                <w:bCs w:val="false"/>
                <w:kern w:val="0"/>
                <w:sz w:val="28"/>
                <w:szCs w:val="28"/>
                <w:lang w:val="ru-RU" w:eastAsia="ru-RU" w:bidi="ar-SA"/>
              </w:rPr>
              <w:t>84</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УСТАВ ЖЕРДЕВСКОГО МУНИЦИПАЛЬНОГО ОКРУГА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Совет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xml:space="preserve">, действуя на основании Конституции Российской Федерации, федеральных законов и законов Тамбовской области, исходя из интересов населения, проживающего на территории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xml:space="preserve">, проявляя уважение к историческим и культурным традициям </w:t>
      </w:r>
      <w:r>
        <w:rPr>
          <w:rFonts w:eastAsia="Times New Roman" w:cs="Times New Roman" w:ascii="Times New Roman" w:hAnsi="Times New Roman"/>
          <w:bCs/>
          <w:i w:val="false"/>
          <w:iCs w:val="false"/>
          <w:sz w:val="28"/>
          <w:szCs w:val="28"/>
          <w:lang w:eastAsia="ru-RU"/>
        </w:rPr>
        <w:t>округа</w:t>
      </w:r>
      <w:r>
        <w:rPr>
          <w:rFonts w:eastAsia="Times New Roman" w:cs="Times New Roman" w:ascii="Times New Roman" w:hAnsi="Times New Roman"/>
          <w:bCs/>
          <w:sz w:val="28"/>
          <w:szCs w:val="28"/>
          <w:lang w:eastAsia="ru-RU"/>
        </w:rPr>
        <w:t xml:space="preserve">, стремясь к его развитию, принимает настоящий Устав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xml:space="preserve"> (далее – Устав).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Настоящий Устав закрепляет правовые основы местного самоуправления на территории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Глава I. ОБЩИЕ ПОЛОЖЕНИЯ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b/>
          <w:bCs/>
          <w:sz w:val="28"/>
          <w:szCs w:val="28"/>
          <w:lang w:eastAsia="ru-RU"/>
        </w:rPr>
        <w:t>Статья 1.</w:t>
      </w:r>
      <w:r>
        <w:rPr>
          <w:rFonts w:eastAsia="Times New Roman" w:cs="Times New Roman" w:ascii="Times New Roman" w:hAnsi="Times New Roman"/>
          <w:b/>
          <w:bCs/>
          <w:i/>
          <w:sz w:val="28"/>
          <w:szCs w:val="28"/>
          <w:lang w:eastAsia="ru-RU"/>
        </w:rPr>
        <w:t xml:space="preserve"> </w:t>
      </w:r>
      <w:r>
        <w:rPr>
          <w:rFonts w:eastAsia="Times New Roman" w:cs="Times New Roman" w:ascii="Times New Roman" w:hAnsi="Times New Roman"/>
          <w:b/>
          <w:bCs/>
          <w:i w:val="false"/>
          <w:iCs w:val="false"/>
          <w:kern w:val="0"/>
          <w:sz w:val="28"/>
          <w:szCs w:val="28"/>
          <w:lang w:val="ru-RU" w:eastAsia="ru-RU" w:bidi="ar-SA"/>
        </w:rPr>
        <w:t>Жердевский муниципальный округ Тамбовской области</w:t>
      </w:r>
      <w:r>
        <w:rPr>
          <w:rFonts w:eastAsia="Times New Roman" w:cs="Times New Roman" w:ascii="Times New Roman" w:hAnsi="Times New Roman"/>
          <w:b/>
          <w:bCs/>
          <w:i w:val="false"/>
          <w:iCs w:val="false"/>
          <w:sz w:val="28"/>
          <w:szCs w:val="28"/>
          <w:lang w:eastAsia="ru-RU"/>
        </w:rPr>
        <w:t xml:space="preserve"> </w:t>
      </w:r>
      <w:r>
        <w:rPr>
          <w:rFonts w:eastAsia="Times New Roman" w:cs="Times New Roman" w:ascii="Times New Roman" w:hAnsi="Times New Roman"/>
          <w:b/>
          <w:bCs/>
          <w:sz w:val="28"/>
          <w:szCs w:val="28"/>
          <w:lang w:eastAsia="ru-RU"/>
        </w:rPr>
        <w:t>и его статус</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Standard"/>
        <w:spacing w:lineRule="auto" w:line="240"/>
        <w:rPr>
          <w:sz w:val="28"/>
          <w:szCs w:val="28"/>
        </w:rPr>
      </w:pPr>
      <w:r>
        <w:rPr>
          <w:sz w:val="28"/>
          <w:szCs w:val="28"/>
          <w:lang w:eastAsia="ru-RU"/>
        </w:rPr>
        <w:t xml:space="preserve">         </w:t>
      </w:r>
      <w:r>
        <w:rPr>
          <w:sz w:val="28"/>
          <w:szCs w:val="28"/>
          <w:lang w:eastAsia="ru-RU"/>
        </w:rPr>
        <w:t>1. Полное н</w:t>
      </w:r>
      <w:r>
        <w:rPr>
          <w:sz w:val="28"/>
          <w:szCs w:val="28"/>
          <w:shd w:fill="FFFFFF" w:val="clear"/>
          <w:lang w:eastAsia="ru-RU"/>
        </w:rPr>
        <w:t xml:space="preserve">аименование муниципального образования: </w:t>
      </w:r>
      <w:r>
        <w:rPr>
          <w:rFonts w:eastAsia="Times New Roman" w:cs="Times New Roman"/>
          <w:b/>
          <w:bCs/>
          <w:i/>
          <w:sz w:val="28"/>
          <w:szCs w:val="28"/>
          <w:shd w:fill="FFFFFF" w:val="clear"/>
          <w:lang w:eastAsia="ru-RU"/>
        </w:rPr>
        <w:t xml:space="preserve"> </w:t>
      </w:r>
      <w:r>
        <w:rPr>
          <w:rFonts w:eastAsia="Times New Roman" w:cs="Times New Roman"/>
          <w:b w:val="false"/>
          <w:bCs w:val="false"/>
          <w:i w:val="false"/>
          <w:iCs w:val="false"/>
          <w:kern w:val="0"/>
          <w:sz w:val="28"/>
          <w:szCs w:val="28"/>
          <w:shd w:fill="FFFFFF" w:val="clear"/>
          <w:lang w:val="ru-RU" w:eastAsia="ru-RU" w:bidi="ar-SA"/>
        </w:rPr>
        <w:t xml:space="preserve">Жердевский муниципальный округ </w:t>
      </w:r>
      <w:r>
        <w:rPr>
          <w:sz w:val="28"/>
          <w:szCs w:val="28"/>
          <w:shd w:fill="FFFFFF" w:val="clear"/>
          <w:lang w:eastAsia="ru-RU"/>
        </w:rPr>
        <w:t xml:space="preserve">Тамбовской области. </w:t>
      </w:r>
      <w:r>
        <w:rPr>
          <w:sz w:val="28"/>
          <w:szCs w:val="28"/>
          <w:lang w:eastAsia="ru-RU"/>
        </w:rPr>
        <w:t xml:space="preserve">Сокращенная форма наименования муниципального образования: </w:t>
      </w:r>
      <w:r>
        <w:rPr>
          <w:rFonts w:eastAsia="Times New Roman" w:cs="Times New Roman"/>
          <w:b w:val="false"/>
          <w:bCs w:val="false"/>
          <w:i w:val="false"/>
          <w:iCs w:val="false"/>
          <w:kern w:val="0"/>
          <w:sz w:val="28"/>
          <w:szCs w:val="28"/>
          <w:shd w:fill="FFFFFF" w:val="clear"/>
          <w:lang w:val="ru-RU" w:eastAsia="ru-RU" w:bidi="ar-SA"/>
        </w:rPr>
        <w:t>Жердевский муниципальный округ</w:t>
      </w:r>
      <w:r>
        <w:rPr>
          <w:sz w:val="28"/>
          <w:szCs w:val="28"/>
          <w:lang w:eastAsia="ru-RU"/>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Сокращенная форма наименования муниципального образования используется в официальных символах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Times New Roman" w:cs="Times New Roman" w:ascii="Times New Roman" w:hAnsi="Times New Roman"/>
          <w:sz w:val="28"/>
          <w:szCs w:val="28"/>
          <w:lang w:eastAsia="ru-RU"/>
        </w:rPr>
        <w:t>,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определенным в настоящей статье.</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eastAsia="Times New Roman" w:cs="Times New Roman" w:ascii="Times New Roman" w:hAnsi="Times New Roman"/>
          <w:b w:val="false"/>
          <w:bCs w:val="false"/>
          <w:i w:val="false"/>
          <w:iCs w:val="false"/>
          <w:kern w:val="0"/>
          <w:sz w:val="28"/>
          <w:szCs w:val="28"/>
          <w:shd w:fill="FFFFFF" w:val="clear"/>
          <w:lang w:val="ru-RU" w:eastAsia="ru-RU" w:bidi="ar-SA"/>
        </w:rPr>
        <w:t xml:space="preserve">Жердевский муниципальный округ </w:t>
      </w:r>
      <w:r>
        <w:rPr>
          <w:rFonts w:eastAsia="Times New Roman" w:cs="Times New Roman" w:ascii="Times New Roman" w:hAnsi="Times New Roman"/>
          <w:sz w:val="28"/>
          <w:szCs w:val="28"/>
          <w:shd w:fill="FFFFFF" w:val="clear"/>
          <w:lang w:eastAsia="ru-RU"/>
        </w:rPr>
        <w:t>Тамбовской области</w:t>
      </w:r>
      <w:r>
        <w:rPr>
          <w:rFonts w:eastAsia="Times New Roman" w:cs="Times New Roman" w:ascii="Times New Roman" w:hAnsi="Times New Roman"/>
          <w:sz w:val="28"/>
          <w:szCs w:val="28"/>
          <w:lang w:eastAsia="ru-RU"/>
        </w:rPr>
        <w:t xml:space="preserve"> является </w:t>
      </w:r>
      <w:r>
        <w:rPr>
          <w:rFonts w:eastAsia="Times New Roman" w:cs="Times New Roman" w:ascii="Times New Roman" w:hAnsi="Times New Roman"/>
          <w:i w:val="false"/>
          <w:iCs w:val="false"/>
          <w:sz w:val="28"/>
          <w:szCs w:val="28"/>
          <w:lang w:eastAsia="ru-RU"/>
        </w:rPr>
        <w:t>муниципальным округом</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sz w:val="28"/>
          <w:szCs w:val="28"/>
          <w:lang w:eastAsia="ru-RU"/>
        </w:rPr>
        <w:t>в соответствии с Законом Тамбовской области от 16.06.2025 № 683-З «Об отдельных вопросах организации местного самоуправления в Тамбовской области».</w:t>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lang w:eastAsia="ru-RU"/>
        </w:rPr>
        <w:t xml:space="preserve">4. Административным центром </w:t>
      </w:r>
      <w:r>
        <w:rPr>
          <w:rFonts w:eastAsia="Times New Roman" w:cs="Times New Roman" w:ascii="Times New Roman" w:hAnsi="Times New Roman"/>
          <w:b w:val="false"/>
          <w:bCs w:val="false"/>
          <w:kern w:val="0"/>
          <w:sz w:val="28"/>
          <w:szCs w:val="28"/>
          <w:lang w:val="ru-RU" w:eastAsia="ru-RU" w:bidi="ar-SA"/>
        </w:rPr>
        <w:t xml:space="preserve">Жердевского муниципального округа </w:t>
      </w:r>
      <w:r>
        <w:rPr>
          <w:rFonts w:eastAsia="Calibri" w:cs="Times New Roman" w:ascii="Times New Roman" w:hAnsi="Times New Roman"/>
          <w:b w:val="false"/>
          <w:bCs w:val="false"/>
          <w:i w:val="false"/>
          <w:iCs w:val="false"/>
          <w:kern w:val="0"/>
          <w:sz w:val="28"/>
          <w:szCs w:val="28"/>
          <w:lang w:val="ru-RU" w:eastAsia="ru-RU" w:bidi="ar-SA"/>
        </w:rPr>
        <w:t xml:space="preserve">Тамбовской области </w:t>
      </w:r>
      <w:r>
        <w:rPr>
          <w:rFonts w:eastAsia="Times New Roman" w:cs="Times New Roman" w:ascii="Times New Roman" w:hAnsi="Times New Roman"/>
          <w:sz w:val="28"/>
          <w:szCs w:val="28"/>
          <w:lang w:eastAsia="ru-RU"/>
        </w:rPr>
        <w:t xml:space="preserve">является </w:t>
      </w:r>
      <w:r>
        <w:rPr>
          <w:rFonts w:eastAsia="Calibri" w:cs="Times New Roman" w:ascii="Times New Roman" w:hAnsi="Times New Roman"/>
          <w:i w:val="false"/>
          <w:iCs w:val="false"/>
          <w:sz w:val="28"/>
          <w:szCs w:val="28"/>
          <w:lang w:eastAsia="ru-RU"/>
        </w:rPr>
        <w:t>город Жердевка</w:t>
      </w:r>
      <w:r>
        <w:rPr>
          <w:rFonts w:eastAsia="Calibri"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Статья 2. Официальные символы </w:t>
      </w:r>
      <w:r>
        <w:rPr>
          <w:rFonts w:eastAsia="Times New Roman" w:cs="Times New Roman" w:ascii="Times New Roman" w:hAnsi="Times New Roman"/>
          <w:b/>
          <w:bCs/>
          <w:kern w:val="0"/>
          <w:sz w:val="28"/>
          <w:szCs w:val="28"/>
          <w:lang w:val="ru-RU" w:eastAsia="ru-RU" w:bidi="ar-SA"/>
        </w:rPr>
        <w:t>Жердевского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  </w:t>
      </w:r>
      <w:r>
        <w:rPr>
          <w:rFonts w:eastAsia="Times New Roman" w:cs="Times New Roman" w:ascii="Times New Roman" w:hAnsi="Times New Roman"/>
          <w:b w:val="false"/>
          <w:bCs w:val="false"/>
          <w:i w:val="false"/>
          <w:iCs w:val="false"/>
          <w:kern w:val="0"/>
          <w:sz w:val="28"/>
          <w:szCs w:val="28"/>
          <w:shd w:fill="FFFFFF" w:val="clear"/>
          <w:lang w:val="ru-RU" w:eastAsia="ru-RU" w:bidi="ar-SA"/>
        </w:rPr>
        <w:t xml:space="preserve">Жердевский муниципальный округ </w:t>
      </w:r>
      <w:r>
        <w:rPr>
          <w:rFonts w:cs="Times New Roman" w:ascii="Times New Roman" w:hAnsi="Times New Roman"/>
          <w:sz w:val="28"/>
          <w:szCs w:val="28"/>
        </w:rPr>
        <w:t xml:space="preserve">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 xml:space="preserve"> и подлежащие государственной регистрации в порядке, установленном федеральным законодательством.</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2. Символом общественно-исторического и административного статуса  </w:t>
      </w:r>
      <w:r>
        <w:rPr>
          <w:rFonts w:eastAsia="Times New Roman" w:cs="Times New Roman" w:ascii="Times New Roman" w:hAnsi="Times New Roman"/>
          <w:b w:val="false"/>
          <w:bCs w:val="false"/>
          <w:kern w:val="0"/>
          <w:sz w:val="28"/>
          <w:szCs w:val="28"/>
          <w:lang w:val="ru-RU" w:eastAsia="ru-RU" w:bidi="ar-SA"/>
        </w:rPr>
        <w:t xml:space="preserve">Жердевского муниципального округа </w:t>
      </w:r>
      <w:r>
        <w:rPr>
          <w:rFonts w:cs="Times New Roman" w:ascii="Times New Roman" w:hAnsi="Times New Roman"/>
          <w:sz w:val="28"/>
          <w:szCs w:val="28"/>
        </w:rPr>
        <w:t xml:space="preserve">является флаг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3. Порядок официального использования официальных символов </w:t>
      </w:r>
      <w:r>
        <w:rPr>
          <w:rFonts w:eastAsia="Times New Roman" w:cs="Times New Roman" w:ascii="Times New Roman" w:hAnsi="Times New Roman"/>
          <w:b w:val="false"/>
          <w:bCs w:val="false"/>
          <w:kern w:val="0"/>
          <w:sz w:val="28"/>
          <w:szCs w:val="28"/>
          <w:lang w:val="ru-RU" w:eastAsia="ru-RU" w:bidi="ar-SA"/>
        </w:rPr>
        <w:t xml:space="preserve">Жердевского муниципального округа </w:t>
      </w:r>
      <w:r>
        <w:rPr>
          <w:rFonts w:cs="Times New Roman" w:ascii="Times New Roman" w:hAnsi="Times New Roman"/>
          <w:sz w:val="28"/>
          <w:szCs w:val="28"/>
        </w:rPr>
        <w:t xml:space="preserve">определяется нормативным правовым актом, утверждаемым Советом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
          <w:bCs/>
          <w:sz w:val="28"/>
          <w:szCs w:val="28"/>
          <w:lang w:eastAsia="ru-RU"/>
        </w:rPr>
        <w:t xml:space="preserve">Статья 3. Территория и границы </w:t>
      </w:r>
      <w:r>
        <w:rPr>
          <w:rFonts w:eastAsia="Times New Roman" w:cs="Times New Roman" w:ascii="Times New Roman" w:hAnsi="Times New Roman"/>
          <w:b/>
          <w:bCs/>
          <w:kern w:val="0"/>
          <w:sz w:val="28"/>
          <w:szCs w:val="28"/>
          <w:lang w:val="ru-RU" w:eastAsia="ru-RU" w:bidi="ar-SA"/>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sz w:val="28"/>
          <w:szCs w:val="28"/>
        </w:rPr>
      </w:pPr>
      <w:r>
        <w:rPr>
          <w:rFonts w:eastAsia="Times New Roman" w:cs="Times New Roman" w:ascii="Times New Roman" w:hAnsi="Times New Roman"/>
          <w:sz w:val="28"/>
          <w:szCs w:val="28"/>
          <w:lang w:eastAsia="ru-RU"/>
        </w:rPr>
        <w:t xml:space="preserve">1. </w:t>
      </w:r>
      <w:r>
        <w:rPr>
          <w:rFonts w:eastAsia="Calibri" w:ascii="Times New Roman" w:hAnsi="Times New Roman"/>
          <w:sz w:val="28"/>
          <w:szCs w:val="28"/>
        </w:rPr>
        <w:t xml:space="preserve">Перечень населенных пунктов, входящих в состав территории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Calibri" w:ascii="Times New Roman" w:hAnsi="Times New Roman"/>
          <w:sz w:val="28"/>
          <w:szCs w:val="28"/>
        </w:rPr>
        <w:t xml:space="preserve">, а также границы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Calibri" w:cs="Times New Roman" w:ascii="Times New Roman" w:hAnsi="Times New Roman"/>
          <w:b w:val="false"/>
          <w:bCs w:val="false"/>
          <w:kern w:val="0"/>
          <w:sz w:val="28"/>
          <w:szCs w:val="28"/>
          <w:lang w:val="ru-RU" w:eastAsia="ru-RU" w:bidi="ar-SA"/>
        </w:rPr>
        <w:t xml:space="preserve"> </w:t>
      </w:r>
      <w:r>
        <w:rPr>
          <w:rFonts w:eastAsia="Times New Roman" w:cs="Times New Roman" w:ascii="Times New Roman" w:hAnsi="Times New Roman"/>
          <w:sz w:val="28"/>
          <w:szCs w:val="28"/>
          <w:lang w:eastAsia="ru-RU"/>
        </w:rPr>
        <w:t xml:space="preserve">определены Законом Тамбовской области                  от 23.12.2016 № 47-З </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b w:val="false"/>
          <w:i w:val="false"/>
          <w:caps w:val="false"/>
          <w:smallCaps w:val="false"/>
          <w:color w:val="000000"/>
          <w:spacing w:val="0"/>
          <w:sz w:val="28"/>
          <w:szCs w:val="28"/>
          <w:lang w:eastAsia="ru-RU"/>
        </w:rPr>
        <w:t>Об установлении границ Жердевского муниципального округа Тамбовской области и определении места нахождения его представительного органа и о признании утратившими силу отдельных положений некоторых законодательных актов Тамбовской области</w:t>
      </w:r>
      <w:r>
        <w:rPr>
          <w:rFonts w:eastAsia="Times New Roman" w:cs="Times New Roman" w:ascii="Times New Roman" w:hAnsi="Times New Roman"/>
          <w:sz w:val="28"/>
          <w:szCs w:val="28"/>
          <w:lang w:eastAsia="ru-RU"/>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Изменение границ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осуществляется законом Тамбовской области по инициативе населения, органов местного самоуправления, органов государственной власти Тамбовской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33 - ФЗ).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Глава II. ОРГАНИЗАЦИОННЫЕ ОСНОВЫ МЕСТНОГО САМОУПРАВЛЕНИЯ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Статья 4. Структура органов местного самоуправления  </w:t>
      </w:r>
      <w:r>
        <w:rPr>
          <w:rFonts w:eastAsia="Times New Roman" w:cs="Times New Roman" w:ascii="Times New Roman" w:hAnsi="Times New Roman"/>
          <w:b/>
          <w:bCs/>
          <w:kern w:val="0"/>
          <w:sz w:val="28"/>
          <w:szCs w:val="28"/>
          <w:lang w:val="ru-RU" w:eastAsia="ru-RU" w:bidi="ar-SA"/>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Структуру органов местного самоуправления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Times New Roman" w:cs="Times New Roman" w:ascii="Times New Roman" w:hAnsi="Times New Roman"/>
          <w:bCs/>
          <w:sz w:val="28"/>
          <w:szCs w:val="28"/>
          <w:lang w:eastAsia="ru-RU"/>
        </w:rPr>
        <w:t xml:space="preserve"> составляют: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представительный орган – Совет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 (далее также - Совет депутатов)</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глава муниципального образования – глава Жердевского муниципального округа </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 w:val="false"/>
          <w:bCs w:val="false"/>
          <w:i w:val="false"/>
          <w:iCs w:val="false"/>
          <w:kern w:val="0"/>
          <w:sz w:val="28"/>
          <w:szCs w:val="28"/>
          <w:lang w:val="ru-RU" w:eastAsia="ru-RU" w:bidi="ar-SA"/>
        </w:rPr>
        <w:t xml:space="preserve">Тамбовской области </w:t>
      </w:r>
      <w:r>
        <w:rPr>
          <w:rFonts w:eastAsia="Times New Roman" w:cs="Times New Roman" w:ascii="Times New Roman" w:hAnsi="Times New Roman"/>
          <w:bCs/>
          <w:sz w:val="28"/>
          <w:szCs w:val="28"/>
          <w:lang w:eastAsia="ru-RU"/>
        </w:rPr>
        <w:t>(далее также —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исполнительно-распорядительный орган – администрация Жердевского муниципального округа </w:t>
      </w:r>
      <w:r>
        <w:rPr>
          <w:rFonts w:eastAsia="Times New Roman" w:cs="Times New Roman" w:ascii="Times New Roman" w:hAnsi="Times New Roman"/>
          <w:b w:val="false"/>
          <w:bCs w:val="false"/>
          <w:i w:val="false"/>
          <w:iCs w:val="false"/>
          <w:kern w:val="0"/>
          <w:sz w:val="28"/>
          <w:szCs w:val="28"/>
          <w:lang w:val="ru-RU" w:eastAsia="ru-RU" w:bidi="ar-SA"/>
        </w:rPr>
        <w:t>Тамбовской области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(далее также- администрация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 контрольно-счетный орган — контрольно-ревизионная комиссия Жердевского муниципального округа </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 w:val="false"/>
          <w:bCs w:val="false"/>
          <w:i w:val="false"/>
          <w:iCs w:val="false"/>
          <w:kern w:val="0"/>
          <w:sz w:val="28"/>
          <w:szCs w:val="28"/>
          <w:lang w:val="ru-RU" w:eastAsia="ru-RU" w:bidi="ar-SA"/>
        </w:rPr>
        <w:t>Тамбовской области</w:t>
      </w:r>
      <w:r>
        <w:rPr>
          <w:rFonts w:eastAsia="Times New Roman" w:cs="Times New Roman" w:ascii="Times New Roman" w:hAnsi="Times New Roman"/>
          <w:bCs/>
          <w:sz w:val="28"/>
          <w:szCs w:val="28"/>
          <w:lang w:eastAsia="ru-RU"/>
        </w:rPr>
        <w:t xml:space="preserve"> (далее также – контрольно-ревизионная комиссия).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Изменение структуры органов местного самоуправления  Жердевского муниципального округа осуществляется не иначе как путем внесения изменений в настоящий Устав.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5. Совет депутатов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Совет депутатов является выборным, постоянно действующим представительным органом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Совет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избирается сроком на пять лет.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Численность депутатов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 xml:space="preserve"> составляет 20 человек.</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Депутаты Совета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избираются на муниципальных выборах на основе всеобщего равного и прямого избирательного права при тайном голосовании.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5. </w:t>
      </w:r>
      <w:r>
        <w:rPr>
          <w:rFonts w:eastAsia="Times New Roman" w:cs="Times New Roman" w:ascii="Times New Roman" w:hAnsi="Times New Roman"/>
          <w:bCs/>
          <w:i w:val="false"/>
          <w:iCs w:val="false"/>
          <w:sz w:val="28"/>
          <w:szCs w:val="28"/>
          <w:lang w:eastAsia="ru-RU"/>
        </w:rPr>
        <w:t>Совет депутатов</w:t>
      </w:r>
      <w:r>
        <w:rPr>
          <w:rFonts w:eastAsia="Times New Roman" w:cs="Times New Roman" w:ascii="Times New Roman" w:hAnsi="Times New Roman"/>
          <w:bCs/>
          <w:sz w:val="28"/>
          <w:szCs w:val="28"/>
          <w:lang w:eastAsia="ru-RU"/>
        </w:rPr>
        <w:t xml:space="preserve"> обладает правами юридического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6. </w:t>
      </w:r>
      <w:r>
        <w:rPr>
          <w:rFonts w:eastAsia="Times New Roman" w:cs="Times New Roman" w:ascii="Times New Roman" w:hAnsi="Times New Roman"/>
          <w:b w:val="false"/>
          <w:bCs w:val="false"/>
          <w:i w:val="false"/>
          <w:iCs w:val="false"/>
          <w:sz w:val="28"/>
          <w:szCs w:val="28"/>
          <w:lang w:eastAsia="ru-RU"/>
        </w:rPr>
        <w:t xml:space="preserve">Совет депутатов </w:t>
      </w:r>
      <w:r>
        <w:rPr>
          <w:rFonts w:eastAsia="Times New Roman" w:cs="Times New Roman" w:ascii="Times New Roman" w:hAnsi="Times New Roman"/>
          <w:bCs/>
          <w:sz w:val="28"/>
          <w:szCs w:val="28"/>
          <w:lang w:eastAsia="ru-RU"/>
        </w:rPr>
        <w:t>правомочен в случае избрания не менее двух третей от установленной численности депутатов.</w:t>
      </w:r>
    </w:p>
    <w:p>
      <w:pPr>
        <w:pStyle w:val="Normal"/>
        <w:spacing w:lineRule="auto" w:line="240" w:before="0" w:after="0"/>
        <w:ind w:firstLine="709"/>
        <w:jc w:val="both"/>
        <w:rPr>
          <w:i w:val="false"/>
          <w:i w:val="false"/>
          <w:iCs w:val="false"/>
        </w:rPr>
      </w:pPr>
      <w:r>
        <w:rPr>
          <w:rFonts w:eastAsia="Times New Roman" w:cs="Times New Roman" w:ascii="Times New Roman" w:hAnsi="Times New Roman"/>
          <w:bCs/>
          <w:i w:val="false"/>
          <w:iCs w:val="false"/>
          <w:sz w:val="28"/>
          <w:szCs w:val="28"/>
          <w:lang w:eastAsia="ru-RU"/>
        </w:rPr>
        <w:t>В структуру Совета депутатов входят избираемые из числа депутатов председатель Совета депутатов, заместитель председателя Совета депутатов, постоянные комиссии. Правовое и организационно-методическое обеспечение деятельности Совета депутатов осуществляет аппарат Совета депутатов. Организация деятельности аппарата регулируется правовым актом Совета депутатов.</w:t>
      </w:r>
    </w:p>
    <w:p>
      <w:pPr>
        <w:pStyle w:val="Normal"/>
        <w:suppressAutoHyphens w:val="false"/>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На постоянной основе осуществляют свои полномочия 1 депутат. </w:t>
      </w:r>
    </w:p>
    <w:p>
      <w:pPr>
        <w:pStyle w:val="Normal"/>
        <w:suppressAutoHyphens w:val="false"/>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Основной формой работы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является заседание.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Вновь избранный </w:t>
      </w:r>
      <w:r>
        <w:rPr>
          <w:rFonts w:eastAsia="Times New Roman" w:cs="Times New Roman" w:ascii="Times New Roman" w:hAnsi="Times New Roman"/>
          <w:bCs/>
          <w:i w:val="false"/>
          <w:iCs w:val="false"/>
          <w:sz w:val="28"/>
          <w:szCs w:val="28"/>
          <w:lang w:eastAsia="ru-RU"/>
        </w:rPr>
        <w:t>Совет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собирается на первое заседание не позднее 30 дней со дня его избрания в правомочном составе.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Заседание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считается правомочным, если на нем присутствует не менее 50 процентов от числа избранных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8. Порядок созыва, подготовки и проведения заседаний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w:t>
      </w:r>
      <w:r>
        <w:rPr>
          <w:rFonts w:eastAsia="Times New Roman" w:cs="Times New Roman" w:ascii="Times New Roman" w:hAnsi="Times New Roman"/>
          <w:b w:val="false"/>
          <w:bCs w:val="false"/>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устанавливаются Регламентом Совета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(далее – Регламент), утверждаемым большинством голосов от числа избранных депутатов</w:t>
      </w:r>
      <w:r>
        <w:rPr>
          <w:rFonts w:eastAsia="Times New Roman" w:cs="Times New Roman" w:ascii="Times New Roman" w:hAnsi="Times New Roman"/>
          <w:bCs/>
          <w:i w:val="false"/>
          <w:iCs w:val="false"/>
          <w:sz w:val="28"/>
          <w:szCs w:val="28"/>
          <w:lang w:eastAsia="ru-RU"/>
        </w:rPr>
        <w:t xml:space="preserve">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Заседания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проводятся не реже одного раза в три месяца.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Расходы на обеспечение деятельности Совета депутатов предусматриваются в бюджете Жердевского муниципального округа отдельно от других расходов в соответствии с классификацией расходов бюджетов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Из числа депутатов могут избираться постоянные комиссии по вопросам, отнесенным к компетенции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Структура, порядок формирования, полномочия и организация работы постоянных комиссий определяются Регламентом.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Муниципальными правовыми актами может предусматриваться порядок дистанционного взаимодействия органов, входящих в единую систему публичной власти в Тамбовской области. Порядок дистанционного участия в заседаниях Совета депутатов устанавливается Регламентом.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6. Полномочия Совета депутатов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В исключительной компетенции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находятся: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принятие устава Жердевского муниципального округа и внесение в него изменений и дополнений;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утверждение бюджета Жердевского муниципального округа и отчета о его исполнении;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утверждение стратегии социально-экономического развития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определение порядка управления и распоряжения имуществом, находящимся в муниципальной собственности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принятие решения об удалении главы округа в отставку в предусмотренных Федеральным законом № 33-ФЗ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утверждение правил благоустройства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заслушивание ежегодных отчетов главы округа о результатах его деятельности, деятельности администрации округа и иных подведомственных главе округа органов местного самоуправления, в том числе о решении вопросов, поставленных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 иным полномочиям Совета депутатов относится: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избрание председателя Совета депутатов, его заместителя;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избрание главы округа из числа кандидатов, представленных Главой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принятие решения о назначении местного референдума, созыва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назначение выборов депутатов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образование, создание и упразднение постоянных и временных депутатских комиссий, изменение их состава, заслушивание отчетов об их работе;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утверждение структуры администрации округа по представлению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утверждение Регламента, внесение в него изменений и дополнений;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образование и определение структуры контрольно-ревизионной комиссии, назначение председателя контрольно-ревизионной комиссии;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принятие решений, связанных с изменением границ и преобразованием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осуществление иных полномочий, предусмотренных федеральными законами и законами Тамбовской области, настоящим Уставом.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7. Досрочное прекращение полномочий Совета депутатов</w:t>
      </w:r>
    </w:p>
    <w:p>
      <w:pPr>
        <w:pStyle w:val="Normal"/>
        <w:spacing w:lineRule="auto" w:line="240" w:before="0" w:after="0"/>
        <w:ind w:firstLine="709"/>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Полномочия Совета депутатов могут быть досрочно прекращены в случае: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вступление в силу закона Тамбовской области о роспуске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принятие Советом депутатов решения о самороспуске;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вступление в силу решения Тамбовского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преобразование Жердевского муниципального округа, осуществляемое в соответствии с частями 6 и 7 статьи 12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увеличение численности избирателей Жердевского муниципального округа более чем на 25 процентов;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2. Решение о самороспуске может быть принято Советом депутатов большинством в две трети голосов от установленной численности депутатов Совета депутатов по инициативе не менее чем одной трети от установленной численности депутатов Совета депутатов.</w:t>
      </w:r>
    </w:p>
    <w:p>
      <w:pPr>
        <w:pStyle w:val="Normal"/>
        <w:spacing w:lineRule="auto" w:line="240" w:before="0" w:after="0"/>
        <w:ind w:firstLine="709"/>
        <w:jc w:val="both"/>
        <w:rPr>
          <w:rFonts w:ascii="Times New Roman" w:hAnsi="Times New Roman"/>
        </w:rPr>
      </w:pPr>
      <w:r>
        <w:rPr>
          <w:rFonts w:cs="Arial" w:ascii="Times New Roman" w:hAnsi="Times New Roman"/>
          <w:color w:val="000000"/>
          <w:sz w:val="28"/>
          <w:szCs w:val="28"/>
        </w:rPr>
        <w:t>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w:t>
      </w:r>
      <w:r>
        <w:rPr>
          <w:rFonts w:eastAsia="Times New Roman" w:cs="Times New Roman" w:ascii="Times New Roman" w:hAnsi="Times New Roman"/>
          <w:bCs/>
          <w:sz w:val="28"/>
          <w:szCs w:val="28"/>
          <w:lang w:eastAsia="ru-RU"/>
        </w:rPr>
        <w:t xml:space="preserve"> </w:t>
      </w:r>
      <w:r>
        <w:rPr>
          <w:rFonts w:cs="Arial" w:ascii="Times New Roman" w:hAnsi="Times New Roman"/>
          <w:color w:val="000000"/>
          <w:sz w:val="28"/>
          <w:szCs w:val="28"/>
        </w:rPr>
        <w:t xml:space="preserve">с проектом решения. </w:t>
      </w:r>
      <w:r>
        <w:rPr>
          <w:rFonts w:eastAsia="Times New Roman" w:cs="Times New Roman" w:ascii="Times New Roman" w:hAnsi="Times New Roman"/>
          <w:bCs/>
          <w:sz w:val="28"/>
          <w:szCs w:val="28"/>
          <w:lang w:eastAsia="ru-RU"/>
        </w:rPr>
        <w:t>Решение о самороспуске Совета депутатов подлежит официальному опубликованию в течение трех дней со дня его принятия и вступает в силу со дня его официального опубликования.</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3. Досрочное прекращение полномочий Совета депутатов влечет досрочное прекращение полномочий его депутатов.</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4.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Статья 8. Председатель Совета депутатов, заместитель председателя </w:t>
      </w:r>
      <w:r>
        <w:rPr>
          <w:rFonts w:eastAsia="Times New Roman" w:cs="Times New Roman" w:ascii="Times New Roman" w:hAnsi="Times New Roman"/>
          <w:b/>
          <w:bCs/>
          <w:i w:val="false"/>
          <w:iCs w:val="false"/>
          <w:sz w:val="28"/>
          <w:szCs w:val="28"/>
          <w:lang w:eastAsia="ru-RU"/>
        </w:rPr>
        <w:t>Совета депутатов</w:t>
      </w:r>
    </w:p>
    <w:p>
      <w:pPr>
        <w:pStyle w:val="Normal"/>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Организацию деятельности Совета депутатов осуществляет председатель Совета депутатов (далее также - председатель). Председатель осуществляет полномочия на постоянной основе.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Председатель избирается из числа депутатов Совета депутатов 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Заместитель председателя Совета депутатов (далее также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Порядок избрания председателя, заместителя председателя устанавливается Регламентом.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Председатель </w:t>
      </w:r>
      <w:r>
        <w:rPr>
          <w:rFonts w:eastAsia="Times New Roman" w:cs="Times New Roman" w:ascii="Times New Roman" w:hAnsi="Times New Roman"/>
          <w:bCs/>
          <w:i w:val="false"/>
          <w:iCs w:val="false"/>
          <w:sz w:val="28"/>
          <w:szCs w:val="28"/>
          <w:lang w:eastAsia="ru-RU"/>
        </w:rPr>
        <w:t>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организует деятельность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созывает, открывает и ведет заседания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вносит проекты решений в Совет депутатов, подписывает решения, протоколы заседаний и иные правовые акты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осуществляет иные полномочия, предусмотренные Регламентом или иными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Председатель и заместитель председателя подотчетны Совету депутатов и могут быть освобождены от занимаемых должностей в порядке, установленном Регламентом.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В случае одновременного отсутствия председателя и заместителя председателя полномочия председателя возлагаются Советом депутатов на одного из депутатов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trike/>
          <w:sz w:val="28"/>
          <w:szCs w:val="28"/>
          <w:lang w:eastAsia="ru-RU"/>
        </w:rPr>
      </w:pPr>
      <w:r>
        <w:rPr>
          <w:rFonts w:eastAsia="Times New Roman" w:cs="Times New Roman" w:ascii="Times New Roman" w:hAnsi="Times New Roman"/>
          <w:b/>
          <w:bCs/>
          <w:sz w:val="28"/>
          <w:szCs w:val="28"/>
          <w:lang w:eastAsia="ru-RU"/>
        </w:rPr>
        <w:t>Статья 9. Глава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1. Глава округа является высшим должностным лицом Жердевского муниципального округа, и наделяется собственными полномочиями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 xml:space="preserve">2. Глава округа избирается Советом депутатов большинством голосов </w:t>
      </w:r>
      <w:r>
        <w:rPr>
          <w:rFonts w:eastAsia="Times New Roman" w:cs="Calibri" w:ascii="Times New Roman" w:hAnsi="Times New Roman"/>
          <w:sz w:val="28"/>
          <w:szCs w:val="28"/>
          <w:lang w:eastAsia="ru-RU"/>
        </w:rPr>
        <w:t xml:space="preserve">из числа кандидатов, представленных Главой Тамбовской области, </w:t>
      </w:r>
      <w:r>
        <w:rPr>
          <w:rFonts w:eastAsia="Times New Roman" w:cs="Times New Roman" w:ascii="Times New Roman" w:hAnsi="Times New Roman"/>
          <w:bCs/>
          <w:sz w:val="28"/>
          <w:szCs w:val="28"/>
          <w:lang w:eastAsia="ru-RU"/>
        </w:rPr>
        <w:t>сроком на пять лет.</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3. Глава округа подконтролен и подотчетен населению и Совету депутатов.</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 xml:space="preserve">4. Полномочия главы округа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рассматривается вопрос об избрании главы округа. </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 xml:space="preserve">Днём вступления в должность главы округа является день публичного принесения им присяги в торжественной обстановке на заседании Совета депутатов: </w:t>
      </w:r>
    </w:p>
    <w:p>
      <w:pPr>
        <w:pStyle w:val="Normal"/>
        <w:spacing w:lineRule="auto" w:line="240" w:before="0" w:after="0"/>
        <w:ind w:firstLine="709"/>
        <w:jc w:val="both"/>
        <w:rPr>
          <w:i w:val="false"/>
          <w:i w:val="false"/>
          <w:iCs w:val="false"/>
        </w:rPr>
      </w:pPr>
      <w:r>
        <w:rPr>
          <w:rFonts w:eastAsia="Times New Roman" w:cs="Times New Roman" w:ascii="Times New Roman" w:hAnsi="Times New Roman"/>
          <w:bCs/>
          <w:i w:val="false"/>
          <w:iCs w:val="false"/>
          <w:sz w:val="28"/>
          <w:szCs w:val="28"/>
          <w:lang w:eastAsia="ru-RU"/>
        </w:rPr>
        <w:t>«Я (фамилия, имя, отчество), принимая на себя полномочия главы Жердевского муниципального округа, обещаю добросовестно исполнять свои обязанности, соблюдать Устав Жердевского муниципального округа, всемерно содействовать благополучию, социальной безопасности и общественному согласию жителей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Жердевского муниципального округа на</w:t>
      </w:r>
      <w:bookmarkStart w:id="0" w:name="_GoBack"/>
      <w:bookmarkEnd w:id="0"/>
      <w:r>
        <w:rPr>
          <w:rFonts w:eastAsia="Times New Roman" w:cs="Times New Roman" w:ascii="Times New Roman" w:hAnsi="Times New Roman"/>
          <w:bCs/>
          <w:sz w:val="28"/>
          <w:szCs w:val="28"/>
          <w:lang w:eastAsia="ru-RU"/>
        </w:rPr>
        <w:t xml:space="preserve"> основании распоряжения главы округа, а в случае невозможности издания им соответствующего распоряжения - в соответствии с распределением обязанностей, установленных в должностной инструкции.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Глава Тамбовской области назначает временно исполняющего полномочия главы округа в соответствии с положениями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trike/>
          <w:sz w:val="28"/>
          <w:szCs w:val="28"/>
          <w:lang w:eastAsia="ru-RU"/>
        </w:rPr>
      </w:pPr>
      <w:r>
        <w:rPr>
          <w:rFonts w:eastAsia="Times New Roman" w:cs="Times New Roman" w:ascii="Times New Roman" w:hAnsi="Times New Roman"/>
          <w:b/>
          <w:bCs/>
          <w:sz w:val="28"/>
          <w:szCs w:val="28"/>
          <w:lang w:eastAsia="ru-RU"/>
        </w:rPr>
        <w:t>Статья 10. Полномочия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исключительной компетенции главы округа находятся: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представительство Жердевского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подписание и обнародование в порядке, установленном Уставом, нормативных правовых актов, принятых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издание в пределах своих полномочий правовых актов;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право требования созыва внеочередного заседания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 иным полномочиям главы округа относится: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представление Совету депутатов ежегодных отчетов о результатах своей деятельности и о результатах деятельности администрации округа, в том числе о решении вопросов, поставленных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обеспечение в пределах своих полномочий осуществления органами местного самоуправления Жердевского муниципального округа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Жердевского муниципального округа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определение органа местного самоуправления </w:t>
      </w:r>
      <w:r>
        <w:rPr>
          <w:rFonts w:eastAsia="Times New Roman" w:cs="Times New Roman" w:ascii="Times New Roman" w:hAnsi="Times New Roman"/>
          <w:bCs/>
          <w:sz w:val="28"/>
          <w:szCs w:val="28"/>
          <w:lang w:eastAsia="ru-RU"/>
        </w:rPr>
        <w:t>Жердевского муниципального округа</w:t>
      </w:r>
      <w:r>
        <w:rPr>
          <w:rFonts w:eastAsia="Times New Roman" w:cs="Times New Roman" w:ascii="Times New Roman" w:hAnsi="Times New Roman"/>
          <w:sz w:val="28"/>
          <w:szCs w:val="28"/>
          <w:lang w:eastAsia="ru-RU"/>
        </w:rPr>
        <w:t>, уполномоченного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осуществление иных полномочий, предусмотренных федеральными законами и законами Тамбовской области, настоящим Уставом.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11. Администрация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Администрация округа является исполнительно - распорядительным органом местного самоуправления Жердевского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Тамбовской области.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Администрация округа обладает правами юридического лица.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Администрацию округа возглавляет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Структура администрация округа утверждается Советом депутатов по представлению главы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В структуру администрации округа входят отраслевые (функциональные) и территориальные органы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Отраслевые (функциональные) и территориальные органы администрации округа  осуществляют свою деятельность в соответствии с Положением о соответствующем подразделении, утверждаемым правовым актом администрации округа.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Наличие в структуре администрации округа финансового органа является обязательным.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Территориальные органы формируются в соответствии с критерием пешеходной доступности до административного центра Жердевского муниципального округа или до территориальных органов администрации округа и обратно в течение рабочего дня для жителей всех населенных пунктов, входящих в состав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Заместители главы администрации округа являются должностными лицами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Заместители главы администрации округа исполняют полномочия, в том числе по организации деятельности администрации округа, в соответствии с распределением обязанностей, установленным для каждого заместителя в должностной инструкции.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Расходы на обеспечение деятельности территориальных органов администрации округа предусматриваются в бюджете Жердевского муниципального округа отдельно от других расходов в соответствии с классификацией расходов бюджетов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12. Полномочия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полномочиям администрации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обеспечение исполнения решений органов местного самоуправления Жердевского муниципального округа по решению вопросов непосредственного обеспечения жизнедеятельности населения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осуществление отдельных государственных полномочий, переданных органам местного самоуправления Жердевского муниципального округа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разработка и реализация документов стратегического планирования, утвержденных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обеспечение составления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обеспечение исполнения бюджета Жердевского муниципального округа, подготовка отчета о его исполнении;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организация и осуществление муниципального контроля на территории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утверждение муниципальных программ Жердевского муниципального округа в соответствии с бюджетным законодательством;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8) разработка и утверждение схемы размещения нестационарных торговых объектов на территории </w:t>
      </w:r>
      <w:r>
        <w:rPr>
          <w:rFonts w:eastAsia="Times New Roman" w:cs="Times New Roman" w:ascii="Times New Roman" w:hAnsi="Times New Roman"/>
          <w:bCs/>
          <w:sz w:val="28"/>
          <w:szCs w:val="28"/>
          <w:lang w:eastAsia="ru-RU"/>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осуществление иных полномочий, предусмотренных федеральными законами и законами Тамбовской области,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13. Финансовое управление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Финансовое управление администрации Жердевского муниципального округа (далее - финансовое управление)</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 орган администрации округа, наделенный настоящим Уставом функциями по формированию и исполнению бюджета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Жердевского муниципального округа</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Финансовое управление обладает правами юридического лица, действует на основании настоящего Устава и Положения о финансовом управлении администрации округа, утверждаемого </w:t>
      </w:r>
      <w:r>
        <w:rPr>
          <w:rFonts w:eastAsia="Times New Roman" w:cs="Times New Roman" w:ascii="Times New Roman" w:hAnsi="Times New Roman"/>
          <w:bCs/>
          <w:i w:val="false"/>
          <w:iCs w:val="false"/>
          <w:sz w:val="28"/>
          <w:szCs w:val="28"/>
          <w:lang w:eastAsia="ru-RU"/>
        </w:rPr>
        <w:t>Советом депутатов</w:t>
      </w:r>
      <w:r>
        <w:rPr>
          <w:rFonts w:eastAsia="Times New Roman" w:cs="Times New Roman" w:ascii="Times New Roman" w:hAnsi="Times New Roman"/>
          <w:bCs/>
          <w:sz w:val="28"/>
          <w:szCs w:val="28"/>
          <w:lang w:eastAsia="ru-RU"/>
        </w:rPr>
        <w:t>, имеет гербовую печать со своим полным наименованием – Финансовое управление администрации Жердевского муниципального округа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Начальник финансового управления назначается на должность и освобождается от должности главой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Начальник финансового управления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Проведение проверки соответствия кандидатов на замещение должности руководителя финансового управления квалификационным требованиям осуществляется с участием министерства финансов Тамбовской области. Порядок участия министерства финансов Тамбовской области в проведении указанной проверки устанавливается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Финансовое управление осуществляет свою деятельность в соответствии с законодательством Российской Федерации, Тамбовской области, настоящим Уставом, Положением о финансовом управлении, решениями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нормативными правовыми актами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Финансовое обеспечение деятельности финансового управления осуществляется за счет собственных доходов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14.  Контрольно-ревизионная комиссия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осуществления внешнего муниципального финансового контроля Совет депутатов образует контрольно-счетный орган Жердевского муниципального округа – контрольно-ревизионную комиссию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Порядок организации и деятельности контрольно-ревизионной комиссии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Контрольно-ревизионная комиссия подотчетна Совету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Контрольно-ревизионная комиссия обладает правами юридического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Председатель контрольно-ревизионной комиссии осуществляет полномочия на постоянной основе.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15. Органы местного самоуправления Жердевского муниципального округа как юридические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1. От имени Жердевского муниципального округа приобретать и осуществлять имущественные и иные права и обязанности, выступать в суде без доверенности может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которые в соответствии с Федеральным законом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16. Лица, замещающие муниципальные должности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лицам, замещающим муниципальные должности в Жердевском муниципальном округе,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val="en-US" w:eastAsia="ru-RU"/>
        </w:rPr>
        <w:t>1</w:t>
      </w:r>
      <w:r>
        <w:rPr>
          <w:rFonts w:eastAsia="Times New Roman" w:cs="Times New Roman" w:ascii="Times New Roman" w:hAnsi="Times New Roman"/>
          <w:bCs/>
          <w:sz w:val="28"/>
          <w:szCs w:val="28"/>
          <w:lang w:eastAsia="ru-RU"/>
        </w:rPr>
        <w:t>) депутат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val="en-US" w:eastAsia="ru-RU"/>
        </w:rPr>
        <w:t>2</w:t>
      </w:r>
      <w:r>
        <w:rPr>
          <w:rFonts w:eastAsia="Times New Roman" w:cs="Times New Roman" w:ascii="Times New Roman" w:hAnsi="Times New Roman"/>
          <w:bCs/>
          <w:sz w:val="28"/>
          <w:szCs w:val="28"/>
          <w:lang w:eastAsia="ru-RU"/>
        </w:rPr>
        <w:t>)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val="en-US" w:eastAsia="ru-RU"/>
        </w:rPr>
        <w:t>3</w:t>
      </w:r>
      <w:r>
        <w:rPr>
          <w:rFonts w:eastAsia="Times New Roman" w:cs="Times New Roman" w:ascii="Times New Roman" w:hAnsi="Times New Roman"/>
          <w:bCs/>
          <w:sz w:val="28"/>
          <w:szCs w:val="28"/>
          <w:lang w:eastAsia="ru-RU"/>
        </w:rPr>
        <w:t>) председатель контрольно ревизионной комиссии.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Статья 17. Гарантии осуществления полномочий лица, замещающего муниципальную должность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Гарантии осуществления полномочий лица, замещающего муниципальную должность в Жердевском муниципальном округе, устанавливаются уставом в соответствии с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i w:val="false"/>
          <w:iCs w:val="false"/>
          <w:sz w:val="28"/>
          <w:szCs w:val="28"/>
          <w:lang w:eastAsia="ru-RU"/>
        </w:rPr>
        <w:t xml:space="preserve">2. Депутату Совета депутатов, главе округа </w:t>
      </w:r>
      <w:r>
        <w:rPr>
          <w:rFonts w:eastAsia="Times New Roman" w:cs="Times New Roman" w:ascii="Times New Roman" w:hAnsi="Times New Roman"/>
          <w:bCs/>
          <w:sz w:val="28"/>
          <w:szCs w:val="28"/>
          <w:lang w:eastAsia="ru-RU"/>
        </w:rPr>
        <w:t>при осуществлении полномочий гарантируется право на: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внеочередной прием руководителями и другими должностными лицами расположенных на территории Жердевского муниципального округа органов государственной власти Тамбовской области, органов местного самоуправления (далее также – органы государственной власти, органы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органами государственной власти;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выступление по вопросам своей деятельности в средствах массовой информации, находящихся на территории Жердевского муниципального округа, одним из учредителей или соучредителей которых являются органы государственной власти и (или) органы местного самоуправления, а равно в тех из них, которые полностью или частично финансируются за счет средств бюджета Тамбовской области и (или) местного бюджета;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получение от органов государственной власти, органов местного самоуправления, а также должностных лиц ответа на обращение или документов и (или) сведений по вопросам, связанным с деятельностью обратившегося депутата Совета, главы округа в первоочередном порядке, непосредственное участие в рассмотрении поставленных в обращении вопросов;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Лицу, замещающему муниципальную должность в Жердевском муниципальном округе, осуществляющему свои полномочия на постоянной основе, устанавливаются также следующие гарантии осуществления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право на своевременное и в полном объеме получение за счет средств местного бюджета денежного вознаграждения, которое состоит из: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ежемесячного должностного оклада, размер которого устанавливается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ежемесячного денежного поощрения, размер которого устанавливается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ежемесячной процентной надбавки к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материальной помощи в размере двух</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должностных окладов в год</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которая выплачивается в течение календарного года в порядке, установленном муниципальным правовым актом;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единовременной выплаты при предоставлении ежегодного оплачиваемого отпуска в размере двух</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должностных окладов в год, которая производится в порядке, установленном муниципальным правовым актом;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единовременной премии, размер и порядок выплаты которой определяются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право на транспортное обслуживание, обеспечиваемое в связи с осуществлением своих полномочий, в зависимости от замещаемой муниципальной должности;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право на получение один раз в год выплаты на оздоровление за счет средств бюджета Жердевского муниципального округа в размере трехкратной величины ежемесячного денежного вознаграждения;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право на ежегодный основной оплачиваемый отпуск продолжительностью 28 календарных дней, ежегодный дополнительный оплачиваемый отпуск за особые условия осуществления должностных полномочий продолжительностью 17 календарных дней</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 ежегодный дополнительный оплачиваемый отпуск за ненормированный рабочий день продолжительностью 5 календарных дней;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право на выплату пенсии за выслугу лет за счет средств областного бюджета в порядке, установленном Законом Тамбовской области «О пенсиях за выслугу лет лиц, замещающих государственные и муниципальные должности, государственных и муниципальных служащих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6) право на получение в связи с прекращением полномочий (в том числе досрочно) единовременной выплаты за счет средств бюджета Жердевского муниципального округа в размере трехмесячного денежного вознаграждения  по замещаемой им муниципальной должности при условии, если данное лицо в период замещения муниципальной должности достигло пенсионного возраста или потеряло трудоспособность. Указанная гарантия не предоставляется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 </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 w:val="false"/>
          <w:bCs w:val="false"/>
          <w:sz w:val="28"/>
          <w:szCs w:val="28"/>
          <w:lang w:eastAsia="ru-RU"/>
        </w:rPr>
        <w:t xml:space="preserve">5. Депутату Совета депутатов, осуществляющему свои полномочия на постоянной основе, главе округа </w:t>
      </w:r>
      <w:r>
        <w:rPr>
          <w:rFonts w:eastAsia="Times New Roman" w:cs="Times New Roman" w:ascii="Times New Roman" w:hAnsi="Times New Roman"/>
          <w:bCs/>
          <w:sz w:val="28"/>
          <w:szCs w:val="28"/>
          <w:lang w:eastAsia="ru-RU"/>
        </w:rPr>
        <w:t>для осуществления своей деятельности в здании соответствующего Совета депутатов, администрации округа предоставляется служебное помещение, оборудованное мебелью, оргтехникой, средствами связи.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
          <w:bCs/>
          <w:sz w:val="28"/>
          <w:szCs w:val="28"/>
          <w:lang w:eastAsia="ru-RU"/>
        </w:rPr>
        <w:t xml:space="preserve">Статья 18. Ответственность органов местного самоуправления, </w:t>
      </w:r>
      <w:r>
        <w:rPr>
          <w:rFonts w:ascii="Times New Roman" w:hAnsi="Times New Roman"/>
          <w:b/>
          <w:bCs/>
          <w:sz w:val="28"/>
          <w:szCs w:val="28"/>
        </w:rPr>
        <w:t xml:space="preserve">должностных лиц местного самоуправления и </w:t>
      </w:r>
      <w:r>
        <w:rPr>
          <w:rFonts w:eastAsia="Times New Roman" w:cs="Times New Roman" w:ascii="Times New Roman" w:hAnsi="Times New Roman"/>
          <w:b/>
          <w:bCs/>
          <w:sz w:val="28"/>
          <w:szCs w:val="28"/>
          <w:lang w:eastAsia="ru-RU"/>
        </w:rPr>
        <w:t>лиц, замещающих муниципальные должности в  Жердевском муниципальном округе</w:t>
      </w:r>
    </w:p>
    <w:p>
      <w:pPr>
        <w:pStyle w:val="NormalWeb"/>
        <w:spacing w:lineRule="atLeast" w:line="288" w:beforeAutospacing="0" w:before="280" w:afterAutospacing="0" w:after="0"/>
        <w:ind w:firstLine="540"/>
        <w:jc w:val="both"/>
        <w:rPr>
          <w:bCs/>
          <w:sz w:val="28"/>
          <w:szCs w:val="28"/>
        </w:rPr>
      </w:pPr>
      <w:r>
        <w:rPr>
          <w:bCs/>
          <w:sz w:val="28"/>
          <w:szCs w:val="28"/>
        </w:rPr>
        <w:t xml:space="preserve">1. Органы местного самоуправления </w:t>
      </w:r>
      <w:r>
        <w:rPr>
          <w:rFonts w:eastAsia="Times New Roman" w:cs="Times New Roman"/>
          <w:bCs/>
          <w:sz w:val="28"/>
          <w:szCs w:val="28"/>
          <w:lang w:eastAsia="ru-RU"/>
        </w:rPr>
        <w:t xml:space="preserve">Жердевского муниципального округа </w:t>
      </w:r>
      <w:r>
        <w:rPr>
          <w:bCs/>
          <w:sz w:val="28"/>
          <w:szCs w:val="28"/>
        </w:rPr>
        <w:t>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Тамбовской области Российской Федерации, законов Тамбовской области,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Лица, замещающие муниципальные должности в Жердевском муниципальном округе, должны соблюдать ограничения, установленные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Лица, замещающие муниципальные должности в Жердевском муниципальном округе,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Полномочия лица, замещающего муниципальную должность в Жердевском муниципальном округе,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в Жердевском муниципальном округе, проводится по решению Главы Тамбовской области в порядке, установленном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Меры ответственности, которые могут быть применены к лицу, замещающему муниципальную должность в Жердевском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Порядок принятия решения о применении к лицу, замещающему муниципальную должность в Жердевском муниципальном округе, мер ответственности, указанных в части 4 статьи 29 Федерального закона № 33-ФЗ, определяется решением Совета депутатов в соответствии с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19. Досрочное прекращение полномочий лиц, замещающих муниципальные должности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Полномочия лица, замещающего муниципальную должность в Жердевском муниципальном округе, прекращаются досрочно в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смерть;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отставка по собственному желанию;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признание судом недееспособным или ограниченно дееспособным;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признание судом безвестно отсутствующим или объявление умершим;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вступление в отношении его в законную силу обвинительного приговора суда;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выезд за пределы Российской Федерации на постоянное место жительства;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досрочное прекращение полномочий соответствующего органа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призыв на военную службу или направление на заменяющую ее альтернативную гражданскую службу;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приобретение статуса иностранного агента;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иные случаи, установленные Федеральным законом № 33-ФЗ и другими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в течение шести месяцев подряд.</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Решение о досрочном прекращении полномочий депутата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принимается </w:t>
      </w:r>
      <w:r>
        <w:rPr>
          <w:rFonts w:eastAsia="Times New Roman" w:cs="Times New Roman" w:ascii="Times New Roman" w:hAnsi="Times New Roman"/>
          <w:bCs/>
          <w:i w:val="false"/>
          <w:iCs w:val="false"/>
          <w:sz w:val="28"/>
          <w:szCs w:val="28"/>
          <w:lang w:eastAsia="ru-RU"/>
        </w:rPr>
        <w:t>Советом депутатов</w:t>
      </w:r>
      <w:r>
        <w:rPr>
          <w:rFonts w:eastAsia="Times New Roman" w:cs="Times New Roman" w:ascii="Times New Roman" w:hAnsi="Times New Roman"/>
          <w:bCs/>
          <w:sz w:val="28"/>
          <w:szCs w:val="28"/>
          <w:lang w:eastAsia="ru-RU"/>
        </w:rPr>
        <w:t xml:space="preserve">, кроме случая, предусмотренного пунктом 8 части 1 настоящей статьи. Полномочия депутата прекращаются со дня, указанного в решении.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 случае обращения Главы Тамбовской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Полномочия главы округа прекращаются досрочно в случаях, предусмотренных частью 1 настоящей статьи, а также в следующих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утраты доверия Президента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удаления в отставку в соответствии с Федеральным законом </w:t>
        <w:br/>
        <w:t>№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отрешения от должности в соответствии с Федеральным законом </w:t>
        <w:br/>
        <w:t>№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преобразования муниципального образования, осуществляемого в соответствии с частями 6 и 7 статьи 12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увеличения численности избирателей муниципального образования более чем на 25 процентов;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нарушения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В случае досрочного прекращения полномочий главы округа избрание нового главы округа, осуществляется не позднее чем через шесть месяцев со дня такого прекращения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При этом если до истечения срока полномочий Совета депутатов осталось менее шести месяцев, избрание главы округа осуществляется в течение трех месяцев со дня избрания Совета депутатов в правомочном составе.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20. Муниципальная служба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Тамбовской области, Уставом и иными муниципальными правовыми актами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Муниципальным служащим Жердевского муниципального округа за счет средств местного бюджета также предоставляется право на: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получение один раз в год выплаты на оздоровление в размере, не превышающем трехкратной величины ежемесячного денежного содержания, порядок выплаты которой определяется решением </w:t>
      </w:r>
      <w:r>
        <w:rPr>
          <w:rFonts w:eastAsia="Times New Roman" w:cs="Times New Roman" w:ascii="Times New Roman" w:hAnsi="Times New Roman"/>
          <w:bCs/>
          <w:i w:val="false"/>
          <w:iCs w:val="false"/>
          <w:sz w:val="28"/>
          <w:szCs w:val="28"/>
          <w:lang w:eastAsia="ru-RU"/>
        </w:rPr>
        <w:t xml:space="preserve">Совета депутатов.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Глава II</w:t>
      </w:r>
      <w:r>
        <w:rPr>
          <w:rFonts w:eastAsia="Times New Roman" w:cs="Times New Roman" w:ascii="Times New Roman" w:hAnsi="Times New Roman"/>
          <w:b/>
          <w:bCs/>
          <w:sz w:val="28"/>
          <w:szCs w:val="28"/>
          <w:lang w:val="en-US" w:eastAsia="ru-RU"/>
        </w:rPr>
        <w:t>I</w:t>
      </w:r>
      <w:r>
        <w:rPr>
          <w:rFonts w:eastAsia="Times New Roman" w:cs="Times New Roman" w:ascii="Times New Roman" w:hAnsi="Times New Roman"/>
          <w:b/>
          <w:bCs/>
          <w:sz w:val="28"/>
          <w:szCs w:val="28"/>
          <w:lang w:eastAsia="ru-RU"/>
        </w:rPr>
        <w:t xml:space="preserve">. ФУНКЦИОНАЛЬНЫЕ ОСНОВЫ ОРГАНИЗАЦИИ МЕСТНОГО САМОУПРАВЛЕНИЯ В </w:t>
      </w:r>
      <w:r>
        <w:rPr>
          <w:rFonts w:eastAsia="Times New Roman" w:cs="Times New Roman" w:ascii="Times New Roman" w:hAnsi="Times New Roman"/>
          <w:b/>
          <w:bCs/>
          <w:i w:val="false"/>
          <w:iCs w:val="false"/>
          <w:sz w:val="28"/>
          <w:szCs w:val="28"/>
          <w:lang w:eastAsia="ru-RU"/>
        </w:rPr>
        <w:t>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21. Вопросы местного значения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вопросам местного значения Жердевского муниципального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составление и рассмотрение проекта бюджета Жердевского муниципального округа, утверждение и исполнение бюджета Жердевского муниципального округа, осуществление контроля за его исполнением, составление и утверждение отчета об исполнении бюджета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установление, изменение и отмена местных налогов и сборов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владение, пользование и распоряжение имуществом, находящимся в муниципальной собственности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организация в границах Жердевского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дорожная деятельность в отношении автомобильных дорог местного значения в границах Жердевского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Жердевского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обеспечение проживающих в Жердевском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Жердевского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участие в предупреждении и ликвидации последствий чрезвычайных ситуаций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12) организация охраны общественного порядка на территории Жердевского муниципального округа муниципальной милицией;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предоставление помещения для работы на обслуживаемом административном участке Жердевского муниципального округа сотруднику, замещающему должность участкового уполномоченного полиции;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обеспечение первичных мер пожарной безопасности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15) организация мероприятий по охране окружающей среды в границах Жердевского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Тамбовской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17) создание условий для оказания медицинской помощи населению на территории Жердевского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18) создание условий для обеспечения жителей Жердевского муниципального округа услугами связи, общественного питания, торговли и бытового обслуживания;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19) организация библиотечного обслуживания населения, комплектование и обеспечение сохранности библиотечных фондов библиотек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20) создание условий для организации досуга и обеспечения жителей Жердевского муниципального округа услугами организаций культуры;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22) сохранение, использование и популяризация объектов культурного наследия (памятников истории и культуры), находящихся в собственности Жердевского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23) обеспечение условий для развития на территории Жердевского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24) создание условий для массового отдыха жителей Жердевского муниципального округа и организация обустройства мест массового отдыха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25) формирование и содержание муниципального архива;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26) организация ритуальных услуг и содержание мест захоронения;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28) утверждение правил благоустройства территории Жердевского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Жердевского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Жердевского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29) утверждение генерального плана Жердевского муниципального округа, правил землепользования и застройки, утверждение подготовленной на основе генерального плана Жердевского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Жердевского муниципального округа, утверждение местных нормативов градостроительного проектирования Жердевского муниципального округа, ведение информационной системы обеспечения градостроительной деятельности, осуществляемой на территории Жердевского муниципального округа, резервирование земель и изъятие земельных участков в границах Жердевского муниципального округа для муниципальных нужд, осуществление муниципального земельного контроля в границах Жердевского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Жердевского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30) утверждение схемы размещения рекламных конструкций, выдача разрешений на установку и эксплуатацию рекламных конструкций на территории Жердевского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Жердевского муниципального округа, осуществляемые в соответствии с Федеральным законом от 13.03.2006 №  38-ФЗ «О рекламе»;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Жердевского муниципального округа , изменение, аннулирование таких наименований, размещение информации в государственном адресном реестре;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32) организация и осуществление мероприятий по территориальной обороне и гражданской обороне, защите населения и территории Жердевского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33) создание, содержание и организация деятельности аварийно-спасательных служб и (или) аварийно-спасательных формирований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34) осуществление муниципального контроля в области охраны и использования особо охраняемых природных территорий местного значения;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35) организация и осуществление мероприятий по мобилизационной подготовке муниципальных предприятий и учреждений, находящихся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36) осуществление мероприятий по обеспечению безопасности людей на водных объектах, охране их жизни и здоровья;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41) осуществление муниципального лесного контроля;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42) обеспечение выполнения работ, необходимых для создания искусственных земельных участков для нужд Жердевского муниципального округа в соответствии с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43) осуществление мер по противодействию коррупции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44) организация в соответствии с федеральным законом выполнения комплексных кадастровых работ и утверждение карты-плана территории;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45) принятие решений и проведение на территории Жердевского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Жердевского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Normal"/>
        <w:spacing w:lineRule="auto" w:line="240" w:before="0" w:after="0"/>
        <w:ind w:hanging="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47) осуществление мероприятий по лесоустройству в отношении лесов, расположенных на землях населенных пунктов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49) осуществление учета личных подсобных хозяйств, которые ведут граждане в соответствии с Федеральным законом от 7 июля 2003 года </w:t>
        <w:br/>
        <w:t>№ 112-ФЗ «О личном подсобном хозяйстве», в похозяйственных книгах.</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trike/>
          <w:sz w:val="28"/>
          <w:szCs w:val="28"/>
          <w:lang w:eastAsia="ru-RU"/>
        </w:rPr>
      </w:pPr>
      <w:r>
        <w:rPr>
          <w:rFonts w:eastAsia="Times New Roman" w:cs="Times New Roman" w:ascii="Times New Roman" w:hAnsi="Times New Roman"/>
          <w:b/>
          <w:bCs/>
          <w:sz w:val="28"/>
          <w:szCs w:val="28"/>
          <w:lang w:eastAsia="ru-RU"/>
        </w:rPr>
        <w:t>Статья 22. Права органов местного самоуправления Жердевского муниципального округа на решение вопросов, не отнесенных к вопросам местного значения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Органы местного самоуправления Жердевского муниципального округа имеют право на: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создание музеев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создание муниципальных образовательных организаций высшего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участие в осуществлении деятельности по опеке и попечительству;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создание муниципальной пожарной охраны;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создание условий для развития туризма;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осуществление мероприятий, предусмотренных Федеральным законом от 20.07.2012 № 125-ФЗ «О донорстве крови и ее компонентов»;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осуществление деятельности по обращению с животными без владельцев, обитающими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Жердевского муниципального округа и не являющемся его административным центром населенном пункте нотариуса;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18) оказание содействия в осуществлении нотариусом приема населения в соответствии с графиком приема населения, утвержденным Тамбовской областной нотариальной палатой;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Тамбовской области, за счет доходов бюджета Жердевского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23. Полномочия органов местного самоуправления Жердевского муниципального округа по решению вопросов местного значения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решения вопросов местного значения органы местного самоуправления Жердевского муниципального округа обладают следующими полномочиями: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принятие Устава и внесение в него изменений и дополнений, издание муниципальных правовых актов;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установление официальных символов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полномочиями по организации теплоснабжения, предусмотренными Федеральным законом от 27.07.2010 № 190-ФЗ «О теплоснабжении»;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полномочиями в сфере водоснабжения и водоотведения, предусмотренными Федеральным законом от 07.12.2011 № 416-ФЗ «О водоснабжении и водоотведении»;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pPr>
        <w:pStyle w:val="Normal"/>
        <w:spacing w:lineRule="auto" w:line="240" w:before="0" w:after="0"/>
        <w:ind w:firstLine="709"/>
        <w:jc w:val="both"/>
        <w:rPr>
          <w:rFonts w:ascii="Times New Roman" w:hAnsi="Times New Roman" w:eastAsia="Times New Roman" w:cs="Times New Roman"/>
          <w:bCs/>
          <w:strike/>
          <w:sz w:val="28"/>
          <w:szCs w:val="28"/>
          <w:lang w:eastAsia="ru-RU"/>
        </w:rPr>
      </w:pPr>
      <w:r>
        <w:rPr>
          <w:rFonts w:eastAsia="Times New Roman" w:cs="Times New Roman" w:ascii="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организация сбора статистических показателей, характеризующих состояние экономики и социальной сферы Жердевского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Жердевского муниципального округа официальной информации;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осуществление международных и внешнеэкономических связей;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12) организация профессионального образования и дополнительного профессионального образования главы округа,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Жердевского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иными полномочиями в соответствии с федеральным законодательством и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вправе принимать решение о привлечении граждан к выполнению на добровольной основе социально значимых для Жердевского муниципального округа  работ (в том числе дежурств) в целях решения вопросов местного значения, предусмотренных пунктами 9-15, 24 и 28 статьи 21 Устава.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24. Муниципальный контроль</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Муниципальный контроль осуществляется в рамках полномочий органов местного самоуправления по решению вопросов местного значения.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Деятельность по организации и осуществлению муниципального контроля ведется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Тамбовской области, муниципальными нормативными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К полномочиям органов местного самоуправления в области муниципального контроля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организация и осуществление муниципального контроля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иные полномочия в соответствии с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Отнесение осуществления соответствующих видов муниципального контроля к полномочиям органов местного самоуправления по вопросам местного значения Жердевского муниципального округа осуществляется в пределах установленного перечня вопросов местного значения.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Органом местного самоуправления, наделенным полномочиями по осуществлению в границах Жердевского муниципального округа муниципального контроля, является администрация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Администрация округа, исходя из наличия объектов соответствующего вида муниципального контроля в границах Жердевского муниципального округа в соответствии с Федеральным законом от 31.07.2020 № 248-ФЗ «О государственном контроле (надзоре) и муниципальном контроле в Российской Федерации» осуществляет следующие виды муниципального контроля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земельный контроль;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контроль на автомобильном транспорте, городском наземном электрическом транспорте и в дорожном хозяйстве;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жилищный контроль;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контроль в сфере благоустройства;</w:t>
      </w:r>
    </w:p>
    <w:p>
      <w:pPr>
        <w:pStyle w:val="Normal"/>
        <w:spacing w:lineRule="auto" w:line="240" w:before="0" w:after="0"/>
        <w:ind w:firstLine="709"/>
        <w:jc w:val="both"/>
        <w:rPr>
          <w:i w:val="false"/>
          <w:i w:val="false"/>
          <w:iCs w:val="false"/>
        </w:rPr>
      </w:pPr>
      <w:r>
        <w:rPr>
          <w:rFonts w:eastAsia="Times New Roman" w:cs="Times New Roman" w:ascii="Times New Roman" w:hAnsi="Times New Roman"/>
          <w:bCs/>
          <w:i w:val="false"/>
          <w:iCs w:val="false"/>
          <w:sz w:val="28"/>
          <w:szCs w:val="28"/>
          <w:lang w:eastAsia="ru-RU"/>
        </w:rPr>
        <w:t>муниципальный контроль в области охраны и использования особо охраняемых природных территорий;</w:t>
      </w:r>
    </w:p>
    <w:p>
      <w:pPr>
        <w:pStyle w:val="Normal"/>
        <w:spacing w:lineRule="auto" w:line="240" w:before="0" w:after="0"/>
        <w:ind w:firstLine="709"/>
        <w:jc w:val="both"/>
        <w:rPr>
          <w:i w:val="false"/>
          <w:i w:val="false"/>
          <w:iCs w:val="false"/>
        </w:rPr>
      </w:pPr>
      <w:r>
        <w:rPr>
          <w:rFonts w:eastAsia="Times New Roman" w:cs="Times New Roman" w:ascii="Times New Roman" w:hAnsi="Times New Roman"/>
          <w:bCs/>
          <w:i w:val="false"/>
          <w:iCs w:val="false"/>
          <w:sz w:val="28"/>
          <w:szCs w:val="28"/>
          <w:lang w:eastAsia="ru-RU"/>
        </w:rPr>
        <w:t>муниципальный лесной контроль.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Муниципальный контроль подлежит осуществлению при наличии в границах Жердевского муниципального округа объектов соответствующего вида контроля.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25. Осуществление органами местного самоуправления Жердевского муниципального округа отдельных государственных полномочий</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i/>
          <w:i/>
          <w:sz w:val="24"/>
          <w:szCs w:val="24"/>
          <w:lang w:eastAsia="ru-RU"/>
        </w:rPr>
      </w:pPr>
      <w:r>
        <w:rPr>
          <w:rFonts w:eastAsia="Times New Roman" w:cs="Times New Roman" w:ascii="Times New Roman" w:hAnsi="Times New Roman"/>
          <w:bCs/>
          <w:sz w:val="28"/>
          <w:szCs w:val="28"/>
          <w:lang w:eastAsia="ru-RU"/>
        </w:rPr>
        <w:t xml:space="preserve">1. Органы местного самоуправления Жердевского муниципального округа могут наделяться федеральными законами и законами Тамбовской области отдельными государственными полномочиями.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Финансовое обеспечение осуществления переданных полномочий осуществляется за счет субвенций из соответствующего бюджета.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несут ответственность за осуществление переданных полномочий Российской Федерации, полномочий Тамбовской области в пределах субвенций, предоставленных бюджету Жердевского муниципального округа в целях финансового обеспечения осуществления соответствующих полномочий.</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Глава </w:t>
      </w:r>
      <w:r>
        <w:rPr>
          <w:rFonts w:eastAsia="Times New Roman" w:cs="Times New Roman" w:ascii="Times New Roman" w:hAnsi="Times New Roman"/>
          <w:b/>
          <w:bCs/>
          <w:sz w:val="28"/>
          <w:szCs w:val="28"/>
          <w:lang w:val="en-US" w:eastAsia="ru-RU"/>
        </w:rPr>
        <w:t>IV</w:t>
      </w:r>
      <w:r>
        <w:rPr>
          <w:rFonts w:eastAsia="Times New Roman" w:cs="Times New Roman" w:ascii="Times New Roman" w:hAnsi="Times New Roman"/>
          <w:b/>
          <w:bCs/>
          <w:sz w:val="28"/>
          <w:szCs w:val="28"/>
          <w:lang w:eastAsia="ru-RU"/>
        </w:rPr>
        <w:t>. НЕПОСРЕДСТВЕННОЕ ОСУЩЕСТВЛЕНИЕ НАСЕЛЕНИЕМ ЖЕРДЕВСКОГО МУНИЦИПАЛЬНОГО ОКРУГА МЕСТНОГО САМОУПРАВЛЕНИЯ И УЧАСТИЕ НАСЕЛЕНИЯ В ОСУЩЕСТВЛЕНИИ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26. Формы непосредственного осуществления населением Жердевского муниципального округа местного самоуправления и участия населения в осуществлении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формам непосредственного осуществления населением местного самоуправления на территории Жердевского муниципального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местный референдум;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муниципальные выборы;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 формам участия населения в осуществлении местного самоуправления на территории  Жердевского муниципального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опрос;</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публичные слушания, общественные обсуждения;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собрание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инициативные проекты;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территориальное общественное самоуправление;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староста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Наряду с указанными в частях 1 и 2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жители Жердевского муниципального округа</w:t>
      </w:r>
      <w:r>
        <w:rPr/>
        <w:t xml:space="preserve"> </w:t>
      </w:r>
      <w:r>
        <w:rPr>
          <w:rFonts w:eastAsia="Times New Roman" w:cs="Times New Roman" w:ascii="Times New Roman" w:hAnsi="Times New Roman"/>
          <w:bCs/>
          <w:sz w:val="28"/>
          <w:szCs w:val="28"/>
          <w:lang w:eastAsia="ru-RU"/>
        </w:rPr>
        <w:t>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Тамбовской области.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27. Местный референдум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решения непосредственно населением вопросов непосредственного обеспечения жизнедеятельности населения в Жердевском муниципальном округе проводится местный референдум.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Местный референдум проводится на всей территории Жердевского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Граждане участвуют в местном референдуме на основе всеобщего равного и прямого волеизъявления при тайном голосовании.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Решение о назначении местного референдума принимается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 инициативе, выдвинутой гражданами Российской Федерации, имеющими право на участие в местном референдуме;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по инициативе Совета депутатов и главы округа, выдвинутой ими совместно.</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в количестве пяти процентов от числа участников местного референдума, зарегистрированных на территории Жердевского муниципального округа в соответствии с со статьей 16 Федерального закона от 12.06.2002 № 67-ФЗ «Об основных гарантиях избирательных прав и права на участие в референдуме граждан Российской Федерации» (далее - Федеральный закон № 67-ФЗ), но не менее 25 подписей.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 67-ФЗ и принятым в соответствии с ним Законом Тамбовской области от 24.11.2006 № 124-З «О местном референдуме в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Инициатива проведения референдума, выдвинутая совместно Советом депутатов и главой округа, оформляется правовыми актами Совета депутатов и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Итоги голосования и принятое на местном референдуме решение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28. Муниципальные выборы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Муниципальные выборы в Жердевском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Муниципальные выборы назначаются Советом депутатов. Решение о назначении выборов принимается не ранее чем за 90 дней и не позднее чем за 80 дней до дня голосования.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принятыми в соответствии с ним законами Тамбовской области.</w:t>
      </w:r>
    </w:p>
    <w:p>
      <w:pPr>
        <w:pStyle w:val="Normal"/>
        <w:spacing w:lineRule="auto" w:line="240" w:before="0" w:after="0"/>
        <w:ind w:firstLine="709"/>
        <w:jc w:val="both"/>
        <w:rPr>
          <w:rFonts w:ascii="Times New Roman" w:hAnsi="Times New Roman" w:eastAsia="Times New Roman" w:cs="Times New Roman"/>
          <w:bCs/>
          <w:i/>
          <w:i/>
          <w:sz w:val="28"/>
          <w:szCs w:val="28"/>
          <w:lang w:eastAsia="ru-RU"/>
        </w:rPr>
      </w:pPr>
      <w:r>
        <w:rPr>
          <w:rFonts w:eastAsia="Times New Roman" w:cs="Times New Roman" w:ascii="Times New Roman" w:hAnsi="Times New Roman"/>
          <w:bCs/>
          <w:sz w:val="28"/>
          <w:szCs w:val="28"/>
          <w:lang w:eastAsia="ru-RU"/>
        </w:rPr>
        <w:t xml:space="preserve">4. Выборы депутатов Совета депутатов проводятся с применением </w:t>
      </w:r>
      <w:r>
        <w:rPr>
          <w:rFonts w:eastAsia="Times New Roman" w:cs="Times New Roman" w:ascii="Times New Roman" w:hAnsi="Times New Roman"/>
          <w:b w:val="false"/>
          <w:bCs w:val="false"/>
          <w:i w:val="false"/>
          <w:iCs w:val="false"/>
          <w:sz w:val="28"/>
          <w:szCs w:val="28"/>
          <w:lang w:eastAsia="ru-RU"/>
        </w:rPr>
        <w:t>мажоритарной избирательной системы относительного большинства.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5. Итоги муниципальных выборов подлежат официальному опубликованию.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29. Сход граждан</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Сход граждан в Жердевском муниципальном округе может проводиться: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населенном пункте, входящем в состав территории Жердевского муниципального округа, по вопросу введения и использования средств самообложения граждан на территории данного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на части территории населенного пункта, входящего в состав территории Жердевского муниципального округа, по вопросу введения и использования средств самообложения граждан на данной части территории населенного пункта. Границы части территории населенного пункта, входящего в состав территории Жердевского муниципального округа, на которой может проводиться сход граждан по данному вопросу, определяются с учетом критериев, установленных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 территории Жердевского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Сход граждан может созываться главой округа либо Советом депутатов, в том числе по инициативе группы жителей соответствующей части территории населенного пункта численностью не менее 10 человек.</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 решении Совета депутатов (постановлении главы округа)                   о проведении схода граждан определяются: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дата, место и время проведения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вопросы, выносимые на рассмотрение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территория, в границах которой будет проводиться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численность обладающих избирательным правом жителей территории, в границах которой проводится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вопросы, выносимые на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6. Решение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Решение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(постановление главы округа) об отклонении инициативы граждан принимается в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непредставления подписного листа;</w:t>
      </w:r>
    </w:p>
    <w:p>
      <w:pPr>
        <w:pStyle w:val="Normal"/>
        <w:spacing w:lineRule="auto" w:line="240" w:before="0" w:after="0"/>
        <w:ind w:firstLine="709"/>
        <w:jc w:val="both"/>
        <w:rPr>
          <w:b w:val="false"/>
          <w:b w:val="false"/>
          <w:bCs w:val="false"/>
          <w:i w:val="false"/>
          <w:i w:val="false"/>
          <w:iCs w:val="false"/>
        </w:rPr>
      </w:pPr>
      <w:r>
        <w:rPr>
          <w:rFonts w:eastAsia="Times New Roman" w:cs="Times New Roman" w:ascii="Times New Roman" w:hAnsi="Times New Roman"/>
          <w:b w:val="false"/>
          <w:bCs w:val="false"/>
          <w:i w:val="false"/>
          <w:iCs w:val="false"/>
          <w:sz w:val="28"/>
          <w:szCs w:val="28"/>
          <w:lang w:eastAsia="ru-RU"/>
        </w:rPr>
        <w:t>2) неисполнения требований, указанных в частях 4,5 настоящей статьи, к оформлению подписных листов;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если вопрос, выносимый на сход граждан, противоречит Конституции Российской Федерации, федеральным законам, законам Тамбовской области, Уставу.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Расходы, связанные с подготовкой и проведением схода граждан, производятся за счет средств бюджета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Проведение схода граждан обеспечивается главой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pPr>
        <w:pStyle w:val="Normal"/>
        <w:spacing w:lineRule="auto" w:line="240" w:before="0" w:after="0"/>
        <w:ind w:firstLine="709"/>
        <w:jc w:val="both"/>
        <w:rPr>
          <w:rFonts w:ascii="Times New Roman" w:hAnsi="Times New Roman" w:eastAsia="Times New Roman" w:cs="Times New Roman"/>
          <w:bCs/>
          <w:i/>
          <w:i/>
          <w:sz w:val="24"/>
          <w:szCs w:val="24"/>
          <w:lang w:eastAsia="ru-RU"/>
        </w:rPr>
      </w:pPr>
      <w:r>
        <w:rPr>
          <w:rFonts w:eastAsia="Times New Roman" w:cs="Times New Roman" w:ascii="Times New Roman" w:hAnsi="Times New Roman"/>
          <w:bCs/>
          <w:sz w:val="28"/>
          <w:szCs w:val="28"/>
          <w:lang w:eastAsia="ru-RU"/>
        </w:rPr>
        <w:t xml:space="preserve">11. До начала схода граждан проводится регистрация его участников с указанием фамилии, имени, отчества, даты рождения, адреса места жительства (регистрации).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При установлении факта неправомочности схода граждан Советом депутатов или главой округа назначается повторная дата проведения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Сход граждан избирает председателя, секретаря и счетную комиссию схода граждан, утверждает повестку дня.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Секретарь схода граждан ведет протокол схода граждан, обеспечивает достоверность отраженных в нем сведений.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Счетная комиссия дает разъяснения по вопросам голосования, подсчитывает голоса и подводит итоги голосования.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Жердевского муниципального округа</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Решения, принятые на сходе граждан, не должны противоречить федеральным законам, законам Тамбовской области, Уставу.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16. Решения, принятые на сходе граждан,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30. Опрос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Опрос граждан может проводиться на всей территории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Тамбовской области в части осуществления полномочий по решению вопросов установления общих принципов организации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 опросе граждан имеют право участвовать жители Жердевского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Жердевского муниципального округа или его части, в которых предлагается реализовать инициативный проект, достигшие восемнадцатилетнего возраста.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Опрос граждан проводится по инициативе: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Совета депутатов,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органов государственной власти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жителей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Порядок назначения и проведения опроса граждан определяется нормативным правовым актом Совета депутатов в соответствии с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Решение о назначении опроса граждан принимается Советом депутатов в течение трех месяцев с момента поступления инициативы проведения опроса граждан, предусмотренной частью 3 настоящей статьи. Для проведения опроса граждан может использоваться официальный сайт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Жители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должны быть проинформированы о проведении опроса граждан не менее чем за 10 дней до его проведения.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Финансирование мероприятий, связанных с подготовкой и проведением опроса граждан, осуществляется в соответствии с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Результаты опроса носят рекомендательный характер.</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31. Публичные слушания, общественные обсуждения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Для обсуждения с участием жителей Жердевского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 публичных слушаниях имеют право участвовать жители Жердевского муниципального округа, достигшие восемнадцатилетнего возраста.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Публичные слушания проводятся по инициативе Совета депутатов, главы округа, жителей Жердевского муниципального округа</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Публичные слушания, проводимые по инициативе жителей или Совета депутатов, назначаются Советом депутатов, а по инициативе главы округа — главой округа.</w:t>
      </w:r>
    </w:p>
    <w:p>
      <w:pPr>
        <w:pStyle w:val="Normal"/>
        <w:spacing w:lineRule="auto" w:line="240" w:before="0" w:after="0"/>
        <w:ind w:firstLine="709"/>
        <w:jc w:val="both"/>
        <w:rPr>
          <w:rFonts w:ascii="Times New Roman" w:hAnsi="Times New Roman" w:eastAsia="Times New Roman" w:cs="Times New Roman"/>
          <w:bCs/>
          <w:strike/>
          <w:sz w:val="28"/>
          <w:szCs w:val="28"/>
          <w:lang w:eastAsia="ru-RU"/>
        </w:rPr>
      </w:pPr>
      <w:r>
        <w:rPr>
          <w:rFonts w:eastAsia="Times New Roman" w:cs="Times New Roman" w:ascii="Times New Roman" w:hAnsi="Times New Roman"/>
          <w:bCs/>
          <w:sz w:val="28"/>
          <w:szCs w:val="28"/>
          <w:lang w:eastAsia="ru-RU"/>
        </w:rPr>
        <w:t xml:space="preserve">4. Порядок назначения и проведения публичных слушаний определяется нормативным правовым актом Совета депутатов в соответствии с законом Тамбовской области.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Решение о назначении публичных слушаний должно быть принято Советом депутатов или главой округа в течение 10 дней с момента поступления инициативы проведения публичных слушаний, предусмотренной частью 3 настоящей статьи.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Результаты публичных слушаний, общественных обсуждений носят рекомендательный характер.</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32. Собрание граждан</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по вопросу выявления мнения граждан о поддержке инициативного проекта, по вопросу выдвижения кандидатуры старосты сельского населенного пункта, а также по вопросу досрочного прекращения его полномочий, в целях осуществления территориального общественного самоуправления на территории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на части его территории могут проводиться собрания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Собрание граждан проводится по инициативе населения, Совета депутатов, главы округа, а также в случаях, предусмотренных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Собрание граждан, проводимое по инициативе Совета депутатов или главы округа, назначается соответственно Советом депутатов или главой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Порядок назначения и проведения собрания граждан, а также полномочия собрания граждан определяются Федеральным законом </w:t>
        <w:br/>
        <w:t>№ 33-ФЗ, нормативными правовыми актами Совета депутатов,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33. Инициативные проекты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реализации мероприятий, имеющих приоритетное значение для жителей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округа, в том числе через территориальный орган администрации округа, может быть внесен инициативный проект в соответствие с требованиями, установленными статьей 49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Порядок определения части территории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Жердевского муниципального округа,</w:t>
      </w:r>
      <w:r>
        <w:rPr>
          <w:rFonts w:eastAsia="Times New Roman" w:cs="Times New Roman" w:ascii="Times New Roman" w:hAnsi="Times New Roman"/>
          <w:bCs/>
          <w:sz w:val="28"/>
          <w:szCs w:val="28"/>
          <w:lang w:eastAsia="ru-RU"/>
        </w:rPr>
        <w:t xml:space="preserve"> на которой могут реализовываться инициативные проекты, устанавливается нормативным правовым актом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Инициативные проекты, выдвигаемые для получения финансовой поддержки за счет межбюджетных трансфертов из бюджета Тамбовской области, вносятся и рассматриваются с учетом требований, установленных законом Тамбовской области и постановлением Правительства Тамбовской области.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34. Территориальное общественное самоуправление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округа. Порядок регистрации устава территориального общественного самоуправления определяется нормативными правовыми актами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бюджета Жердевского муниципального округа определяются нормативными правовыми актами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35. Староста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p>
    <w:p>
      <w:pPr>
        <w:pStyle w:val="Normal"/>
        <w:tabs>
          <w:tab w:val="clear" w:pos="708"/>
          <w:tab w:val="left" w:pos="851" w:leader="none"/>
        </w:tabs>
        <w:suppressAutoHyphens w:val="false"/>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Для организации взаимодействия органов местного самоуправления Жердевского муниципального округа и жителей сельского населенного пункта </w:t>
      </w:r>
      <w:r>
        <w:rPr>
          <w:rFonts w:cs="Times New Roman" w:ascii="Times New Roman" w:hAnsi="Times New Roman"/>
          <w:sz w:val="28"/>
          <w:szCs w:val="28"/>
        </w:rPr>
        <w:t xml:space="preserve">при решении вопросов непосредственного обеспечения жизнедеятельности населения </w:t>
      </w:r>
      <w:r>
        <w:rPr>
          <w:rFonts w:eastAsia="Times New Roman" w:cs="Times New Roman" w:ascii="Times New Roman" w:hAnsi="Times New Roman"/>
          <w:bCs/>
          <w:sz w:val="28"/>
          <w:szCs w:val="28"/>
          <w:lang w:eastAsia="ru-RU"/>
        </w:rPr>
        <w:t>в сельском населенном пункте, расположенном в Жердевском муниципальном округе, может назначаться староста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Срок полномочий старосты сельского населенного пункта составляет пять лет</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в соответствии с Законом Тамбовской области.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Глава V. МУНИЦИПАЛЬНЫЕ ПРАВОВЫЕ АКТЫ</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36. Муниципальные правовые акты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систему муниципальных правовых актов Жердевского муниципального округа входят: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правовые акты, принятые на местном референдуме,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правовые акты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правовые акты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правовые акты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правовые акты иных органов местного самоуправления и должностных лиц местного самоуправления, предусмотренных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Иные муниципальные правовые акты не должны противоречить Уставу и правовым актам, принятым на местном референдуме,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Проекты муниципальных правовых актов Жердевского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Жердевского муниципального округа в порядке, установленном муниципальными правовыми актами, в соответствии с законом Тамбовской области, за исключением: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проектов решений Совета депутатов, устанавливающих, изменяющих, приостанавливающих, отменяющих местные налоги и сборы;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проектов решений Совета депутатов, регулирующих бюджетные правоотношения;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Муниципальные нормативные правовые акты Жердевского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Жердевский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37. Обнародование муниципальных правовых актов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Под обнародованием муниципального правового акта понимаются: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официальное опубликование;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размещение муниципального правового акта на официальном сайте Жердевского муниципального округа в информационно-телекоммуникационной сети «Интернет».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w:t>
      </w:r>
      <w:r>
        <w:rPr>
          <w:rFonts w:eastAsia="Times New Roman" w:cs="Times New Roman" w:ascii="Times New Roman" w:hAnsi="Times New Roman"/>
          <w:b w:val="false"/>
          <w:bCs w:val="false"/>
          <w:sz w:val="28"/>
          <w:szCs w:val="28"/>
          <w:lang w:eastAsia="ru-RU"/>
        </w:rPr>
        <w:t>в сетевом издании «РИА «ТОП68» (www.top68.ru, свидетельство о регистрации ЭЛ         № ФС 77-74008 от 29.10.2018)</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3.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Тамбовской области, организация и ведение которого осуществляются органами государственной власти Тамбовской области в порядке, установленном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38. Устав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Устав имеет прямое действие и применяется на всей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Тамбовской области Российской Федерации или законов Тамбовской области в целях приведения Устава в соответствие с этими нормативными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Глава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Тамбовской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Тамбовской области, предусмотренного частью 6 статьи 4 Федерального закона от 21.07.2005 </w:t>
        <w:br/>
        <w:t>№ 97-ФЗ «О государственной регистрации уставов муниципальных образований».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установленных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39. Решения, принятые путем прямого волеизъявления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Решение вопросов непосредственного обеспечения жизнедеятельности населения непосредственно гражданами Жердевского муниципального округа осуществляется путем прямого волеизъявления населения, выраженного на местном референдуме,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Если для реализации решения, принятого путем прямого волеизъявления населения Жердевского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40. Правила благоустройства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Правила благоустройства территории Жердевского муниципального округа утверждаются Советом депутатов и регулируют вопросы, установленные частью 2 статьи 58 Федерального закона № 33-ФЗ.</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41. Нормативные и иные правовые акты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нормативным правовым актам Совета депутатов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нормативный правовой акт об утверждении устава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нормативный правовой акт об утверждении бюджета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правила благоустройства территории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нормативные правовые акты об утверждении соглашений, заключаемых между органами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Тамбовской области,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Совет депутатов по вопросам, отнесенным к его компетенции федеральными законами, законами Тамбовской области, Уставом, принимает решения: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устанавливающие правила, обязательные для исполнения на территории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об удалении главы округа в отставку;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по вопросам организации деятельности Совета депутатов;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 иным вопросам, отнесенным к его компетенции федеральными законами, законами Тамбовской области,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Совет депутатов принимает нормативные и иные правовые акты в форме решений.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Проекты нормативных правовых актов Жердевского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бюджета Жердевского муниципального округа, рассматриваются Советом депутатов по представлению главы округа либо при наличии заключения указанного лица. Данное заключение представляется в Совет депутатов не позднее чем через 20 дней со дня получения проекта.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Проекты нормативных правовых актов могут вноситься в Совет депутатов депутатами Совета депутатов, главой округа, иными органами местного самоуправления, органами территориального общественного самоуправления, инициативными группами граждан, прокурором.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Решения Совета депутатов принимаются большинством голосов от установленной численности депутатов Совета депутатов, если иное не установлено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Все решения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 xml:space="preserve">подписываются председателем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Глава округа подписывает и обнародует нормативный правовой акт, принятый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Нормативный правовой акт, принятый Советом депутатов, направляется главе округа для подписания и обнародования в течение 10 дней.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Глава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Отклоненный главой округа нормативный правовой акт повторно рассматривается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округа в течение семи дней и обнародованию.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Решения Совета депутатов нормативного характера вступают в силу на следующий день после дня их официального опубликования, если другой порядок вступления их в силу не предусмотрен федеральным законодательством или самим решением.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Решения Совета депутатов ненормативного характера вступают в силу со дня их принятия, если</w:t>
      </w:r>
      <w:r>
        <w:rPr/>
        <w:t xml:space="preserve"> </w:t>
      </w:r>
      <w:r>
        <w:rPr>
          <w:rFonts w:eastAsia="Times New Roman" w:cs="Times New Roman" w:ascii="Times New Roman" w:hAnsi="Times New Roman"/>
          <w:bCs/>
          <w:sz w:val="28"/>
          <w:szCs w:val="28"/>
          <w:lang w:eastAsia="ru-RU"/>
        </w:rPr>
        <w:t xml:space="preserve">другой порядок вступления их в силу не предусмотрен самим решением.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42. Правовые акты главы округа, администрации округа, должностных лиц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Глава округа в пределах своих полномочий, установленных Уставом и решениями Совета депутатов, издает постановления и распоряжения по вопросам, отнесенным к его компетенции Уставом в соответствии с Федеральным законом № 33-ФЗ, другими федеральными законами, а также постановления администрации округа по вопросам</w:t>
      </w:r>
      <w:r>
        <w:rPr/>
        <w:t xml:space="preserve"> </w:t>
      </w:r>
      <w:r>
        <w:rPr>
          <w:rFonts w:eastAsia="Times New Roman" w:cs="Times New Roman" w:ascii="Times New Roman" w:hAnsi="Times New Roman"/>
          <w:bCs/>
          <w:sz w:val="28"/>
          <w:szCs w:val="28"/>
          <w:lang w:eastAsia="ru-RU"/>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Тамбовской области, а также распоряжения администрации округа по вопросам организации ее работы.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Правовые акты главы округа, администрации округа нормативного характера вступают в силу </w:t>
      </w:r>
      <w:r>
        <w:rPr>
          <w:rFonts w:eastAsia="Times New Roman" w:cs="Times New Roman" w:ascii="Times New Roman" w:hAnsi="Times New Roman"/>
          <w:sz w:val="28"/>
          <w:szCs w:val="28"/>
          <w:lang w:eastAsia="ru-RU"/>
        </w:rPr>
        <w:t>на следующий день после дня их официального опубликования, если в самих актах не установлен иной срок вступления их в силу.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Правовые акты главы округа, администрации округа ненормативного характера вступают в силу со дня их подписания, если в самих актах не установлен иной срок вступления их в силу.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Председатель Совета депутатов издает постановления и распоряжения по вопросам организации деятельности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Председатель контрольно-ревизионной комиссии по вопросам, отнесенным к компетенции контрольно-ревизионной комиссии федеральными законами, законами Тамбовской области, Уставом, а также по вопросам организации деятельности контрольно-ревизионной комиссии издает приказы и распоряжения контрольно-ревизионной комиссии, которые вступают в силу со дня их подписания, если в самих актах не установлен иной срок вступления их в силу.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Глава </w:t>
      </w:r>
      <w:r>
        <w:rPr>
          <w:rFonts w:eastAsia="Times New Roman" w:cs="Times New Roman" w:ascii="Times New Roman" w:hAnsi="Times New Roman"/>
          <w:b/>
          <w:bCs/>
          <w:sz w:val="28"/>
          <w:szCs w:val="28"/>
          <w:lang w:val="en-US" w:eastAsia="ru-RU"/>
        </w:rPr>
        <w:t>VI</w:t>
      </w:r>
      <w:r>
        <w:rPr>
          <w:rFonts w:eastAsia="Times New Roman" w:cs="Times New Roman" w:ascii="Times New Roman" w:hAnsi="Times New Roman"/>
          <w:b/>
          <w:bCs/>
          <w:sz w:val="28"/>
          <w:szCs w:val="28"/>
          <w:lang w:eastAsia="ru-RU"/>
        </w:rPr>
        <w:t>. ЭКОНОМИЧЕСКАЯ ОСНОВА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43. Экономическая основа местного самоуправления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Экономическую основу местного самоуправления в Жердевском муниципальном округе составляют находящиеся в собственности Жердевского муниципального округа имущество, в том числе имущественные права, а также средства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44. Муниципальное имущество</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собственности Жердевского муниципального округа может находиться: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имущество, предназначенное для решения установленных Федеральным законом № 33-ФЗ вопросов непосредственного обеспечения жизнедеятельности населения;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 случаях возникновения у Жердевского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45. Владение, пользование, распоряжение муниципальным имуществом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Органы местного самоуправления от имени Жердевского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Доходы от использования и приватизации муниципального имущества поступают в бюджет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Жердевский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Администрация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а также заслушивает отчеты об их деятельности.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Администрация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46. Бюджет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Жердевский муниципальный округ имеет собственный бюджет.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Составление и рассмотрение проекта бюджета Жердевского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Бюджетные полномочия Жердевского муниципального округа, органов местного самоуправления и должностных лиц местного самоуправления Жердевского муниципального округа устанавливаются Бюджетным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Проект бюджета Жердевского муниципального округа,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Бюджет Жердевского муниципального округа и годовой отчет о его исполнении подлежит утверждению решением Совета депутатов.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47. Расходы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Формирование расходов бюджета Жердевского муниципального округа осуществляется в соответствии с расходными обязательствами Жердевского муниципального округа, устанавливаемыми и исполняемыми органами местного самоуправления Жердевского муниципального округа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Исполнение расходных обязательств Жердевского муниципального округа осуществляется за счет средств бюджета Жердевского муниципального округа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48. Закупки для обеспечения муниципальных нужд</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Закупки товаров, работ, услуг для обеспечения муниципальных нужд осуществляются за счет средств бюджета Жердевского муниципального округа,</w:t>
      </w:r>
      <w:r>
        <w:rPr/>
        <w:t xml:space="preserve"> </w:t>
      </w:r>
      <w:r>
        <w:rPr>
          <w:rFonts w:eastAsia="Times New Roman" w:cs="Times New Roman" w:ascii="Times New Roman" w:hAnsi="Times New Roman"/>
          <w:bCs/>
          <w:sz w:val="28"/>
          <w:szCs w:val="28"/>
          <w:lang w:eastAsia="ru-RU"/>
        </w:rPr>
        <w:t>если иное не предусмотрено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49. Доходы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Формирование доходов бюджета Жердевского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50. Средства самообложения граждан</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Размер платежей в порядке самообложения граждан устанавливается в абсолютной величине равным для всех жителей Жердевского муниципального округа (населенного пункта (части территории</w:t>
      </w:r>
      <w:r>
        <w:rPr/>
        <w:t xml:space="preserve"> </w:t>
      </w:r>
      <w:r>
        <w:rPr>
          <w:rFonts w:eastAsia="Times New Roman" w:cs="Times New Roman" w:ascii="Times New Roman" w:hAnsi="Times New Roman"/>
          <w:bCs/>
          <w:sz w:val="28"/>
          <w:szCs w:val="28"/>
          <w:lang w:eastAsia="ru-RU"/>
        </w:rPr>
        <w:t>населенного пункта), входящего в состав территории Жердевского муниципального округа, за исключением отдельных категорий граждан, численность которых не может превышать 30 процентов от общего числа жителей Жердевского муниципального округа (населенного пункта (либо части его территории), входящего в состав территории Жердевского муниципального округа и для которых размер платежей может быть уменьшен.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51. Муниципальные заимствования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Жердевский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Право осуществления муниципальных заимствований от имени Жердевского муниципального округа в соответствии с Бюджетным кодексом Российской Федерации и Уставом принадлежит администрации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ГЛАВА </w:t>
      </w:r>
      <w:r>
        <w:rPr>
          <w:rFonts w:eastAsia="Times New Roman" w:cs="Times New Roman" w:ascii="Times New Roman" w:hAnsi="Times New Roman"/>
          <w:b/>
          <w:bCs/>
          <w:sz w:val="28"/>
          <w:szCs w:val="28"/>
          <w:lang w:val="en-US" w:eastAsia="ru-RU"/>
        </w:rPr>
        <w:t>VII</w:t>
      </w:r>
      <w:r>
        <w:rPr>
          <w:rFonts w:eastAsia="Times New Roman" w:cs="Times New Roman" w:ascii="Times New Roman" w:hAnsi="Times New Roman"/>
          <w:b/>
          <w:bCs/>
          <w:sz w:val="28"/>
          <w:szCs w:val="28"/>
          <w:lang w:eastAsia="ru-RU"/>
        </w:rPr>
        <w:t>. ЗАКЛЮЧИТЕЛЬНЫЕ ПОЛОЖЕНИЯ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Статья 52. Вступление в силу настоящего Устава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right"/>
        <w:rPr>
          <w:rFonts w:ascii="Times New Roman" w:hAnsi="Times New Roman" w:eastAsia="Times New Roman" w:cs="Times New Roman"/>
          <w:sz w:val="28"/>
          <w:szCs w:val="28"/>
          <w:lang w:eastAsia="ru-RU"/>
        </w:rPr>
      </w:pPr>
      <w:r>
        <w:rPr/>
      </w:r>
    </w:p>
    <w:sectPr>
      <w:headerReference w:type="default" r:id="rId2"/>
      <w:type w:val="nextPage"/>
      <w:pgSz w:w="11906" w:h="16838"/>
      <w:pgMar w:left="1701" w:right="924" w:gutter="0" w:header="720" w:top="777" w:footer="0" w:bottom="993"/>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PAGE </w:instrText>
    </w:r>
    <w:r>
      <w:rPr>
        <w:sz w:val="24"/>
        <w:rFonts w:cs="Times New Roman" w:ascii="Times New Roman" w:hAnsi="Times New Roman"/>
      </w:rPr>
      <w:fldChar w:fldCharType="separate"/>
    </w:r>
    <w:r>
      <w:rPr>
        <w:sz w:val="24"/>
        <w:rFonts w:cs="Times New Roman" w:ascii="Times New Roman" w:hAnsi="Times New Roman"/>
      </w:rPr>
      <w:t>47</w:t>
    </w:r>
    <w:r>
      <w:rPr>
        <w:sz w:val="24"/>
        <w:rFonts w:cs="Times New Roman" w:ascii="Times New Roman" w:hAnsi="Times New Roman"/>
      </w:rPr>
      <w:fldChar w:fldCharType="end"/>
    </w:r>
  </w:p>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3" w:hanging="73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0" w:semiHidden="0" w:unhideWhenUsed="0" w:qFormat="1"/>
    <w:lsdException w:name="Emphasis" w:uiPriority="20" w:semiHidden="0" w:unhideWhenUsed="0" w:qFormat="1"/>
    <w:lsdException w:name="Normal (Web)"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5b8f"/>
    <w:pPr>
      <w:widowControl w:val="false"/>
      <w:suppressAutoHyphens w:val="true"/>
      <w:bidi w:val="0"/>
      <w:spacing w:before="0" w:after="0"/>
      <w:jc w:val="left"/>
      <w:textAlignment w:val="baseline"/>
    </w:pPr>
    <w:rPr>
      <w:rFonts w:ascii="Calibri" w:hAnsi="Calibri" w:eastAsia="Calibri" w:cs="Tahoma"/>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Markedcontent" w:customStyle="1">
    <w:name w:val="markedcontent"/>
    <w:basedOn w:val="DefaultParagraphFont"/>
    <w:qFormat/>
    <w:rsid w:val="00745b8f"/>
    <w:rPr/>
  </w:style>
  <w:style w:type="character" w:styleId="Style14" w:customStyle="1">
    <w:name w:val="Верхний колонтитул Знак"/>
    <w:basedOn w:val="DefaultParagraphFont"/>
    <w:link w:val="a6"/>
    <w:uiPriority w:val="99"/>
    <w:qFormat/>
    <w:rsid w:val="00eb0278"/>
    <w:rPr/>
  </w:style>
  <w:style w:type="character" w:styleId="Style15" w:customStyle="1">
    <w:name w:val="Нижний колонтитул Знак"/>
    <w:basedOn w:val="DefaultParagraphFont"/>
    <w:link w:val="a8"/>
    <w:uiPriority w:val="99"/>
    <w:qFormat/>
    <w:rsid w:val="00eb0278"/>
    <w:rPr/>
  </w:style>
  <w:style w:type="character" w:styleId="Style16" w:customStyle="1">
    <w:name w:val="Текст выноски Знак"/>
    <w:basedOn w:val="DefaultParagraphFont"/>
    <w:link w:val="aa"/>
    <w:uiPriority w:val="99"/>
    <w:semiHidden/>
    <w:qFormat/>
    <w:rsid w:val="00161ef5"/>
    <w:rPr>
      <w:rFonts w:ascii="Tahoma" w:hAnsi="Tahoma"/>
      <w:sz w:val="16"/>
      <w:szCs w:val="16"/>
    </w:rPr>
  </w:style>
  <w:style w:type="character" w:styleId="1" w:customStyle="1">
    <w:name w:val="Гиперссылка1"/>
    <w:basedOn w:val="DefaultParagraphFont"/>
    <w:qFormat/>
    <w:rsid w:val="008c7c50"/>
    <w:rPr/>
  </w:style>
  <w:style w:type="character" w:styleId="Style17" w:customStyle="1">
    <w:name w:val="Интернет-ссылка"/>
    <w:basedOn w:val="DefaultParagraphFont"/>
    <w:uiPriority w:val="99"/>
    <w:semiHidden/>
    <w:unhideWhenUsed/>
    <w:rsid w:val="00bc4cc3"/>
    <w:rPr>
      <w:color w:val="0000FF"/>
      <w:u w:val="single"/>
    </w:rPr>
  </w:style>
  <w:style w:type="character" w:styleId="Strong">
    <w:name w:val="Strong"/>
    <w:basedOn w:val="DefaultParagraphFont"/>
    <w:qFormat/>
    <w:rsid w:val="00ea4efe"/>
    <w:rPr>
      <w:b/>
      <w:bCs/>
    </w:rPr>
  </w:style>
  <w:style w:type="character" w:styleId="Style18" w:customStyle="1">
    <w:name w:val="Посещённая гиперссылка"/>
    <w:basedOn w:val="DefaultParagraphFont"/>
    <w:uiPriority w:val="99"/>
    <w:semiHidden/>
    <w:unhideWhenUsed/>
    <w:rsid w:val="00bc4cc3"/>
    <w:rPr>
      <w:color w:val="800080"/>
      <w:u w:val="single"/>
    </w:rPr>
  </w:style>
  <w:style w:type="character" w:styleId="Appleconvertedspace" w:customStyle="1">
    <w:name w:val="apple-converted-space"/>
    <w:basedOn w:val="DefaultParagraphFont"/>
    <w:qFormat/>
    <w:rsid w:val="00bc4cc3"/>
    <w:rPr/>
  </w:style>
  <w:style w:type="character" w:styleId="Findbutton" w:customStyle="1">
    <w:name w:val="find-button"/>
    <w:basedOn w:val="DefaultParagraphFont"/>
    <w:qFormat/>
    <w:rsid w:val="00bc4cc3"/>
    <w:rPr/>
  </w:style>
  <w:style w:type="character" w:styleId="Style19">
    <w:name w:val="Выделение"/>
    <w:basedOn w:val="DefaultParagraphFont"/>
    <w:uiPriority w:val="20"/>
    <w:qFormat/>
    <w:rsid w:val="00bc4cc3"/>
    <w:rPr>
      <w:i/>
      <w:iCs/>
    </w:rPr>
  </w:style>
  <w:style w:type="character" w:styleId="Highlightsearch" w:customStyle="1">
    <w:name w:val="highlightsearch"/>
    <w:basedOn w:val="DefaultParagraphFont"/>
    <w:qFormat/>
    <w:rsid w:val="00bc4cc3"/>
    <w:rPr/>
  </w:style>
  <w:style w:type="character" w:styleId="2" w:customStyle="1">
    <w:name w:val="Гиперссылка2"/>
    <w:basedOn w:val="DefaultParagraphFont"/>
    <w:qFormat/>
    <w:rsid w:val="00bc4cc3"/>
    <w:rPr/>
  </w:style>
  <w:style w:type="character" w:styleId="3" w:customStyle="1">
    <w:name w:val="Гиперссылка3"/>
    <w:basedOn w:val="DefaultParagraphFont"/>
    <w:qFormat/>
    <w:rsid w:val="00bc4cc3"/>
    <w:rPr/>
  </w:style>
  <w:style w:type="character" w:styleId="Style20" w:customStyle="1">
    <w:name w:val="Основной текст Знак"/>
    <w:basedOn w:val="DefaultParagraphFont"/>
    <w:link w:val="af2"/>
    <w:qFormat/>
    <w:rsid w:val="00bc4cc3"/>
    <w:rPr>
      <w:rFonts w:cs="Calibri"/>
    </w:rPr>
  </w:style>
  <w:style w:type="paragraph" w:styleId="Style21" w:customStyle="1">
    <w:name w:val="Заголовок"/>
    <w:basedOn w:val="Normal"/>
    <w:next w:val="Style22"/>
    <w:qFormat/>
    <w:rsid w:val="00bc4cc3"/>
    <w:pPr>
      <w:keepNext w:val="true"/>
      <w:widowControl/>
      <w:spacing w:lineRule="auto" w:line="259" w:before="240" w:after="120"/>
      <w:textAlignment w:val="auto"/>
    </w:pPr>
    <w:rPr>
      <w:rFonts w:ascii="Liberation Sans" w:hAnsi="Liberation Sans" w:eastAsia="Microsoft YaHei" w:cs="Arial"/>
      <w:sz w:val="28"/>
      <w:szCs w:val="28"/>
    </w:rPr>
  </w:style>
  <w:style w:type="paragraph" w:styleId="Style22">
    <w:name w:val="Body Text"/>
    <w:basedOn w:val="Normal"/>
    <w:link w:val="af5"/>
    <w:rsid w:val="00bc4cc3"/>
    <w:pPr>
      <w:widowControl/>
      <w:spacing w:lineRule="auto" w:line="276" w:before="0" w:after="140"/>
      <w:textAlignment w:val="auto"/>
    </w:pPr>
    <w:rPr>
      <w:rFonts w:cs="Calibri"/>
    </w:rPr>
  </w:style>
  <w:style w:type="paragraph" w:styleId="Style23">
    <w:name w:val="List"/>
    <w:basedOn w:val="Textbody"/>
    <w:rsid w:val="00745b8f"/>
    <w:pPr/>
    <w:rPr>
      <w:rFonts w:cs="Droid Sans Devanagari"/>
      <w:sz w:val="24"/>
    </w:rPr>
  </w:style>
  <w:style w:type="paragraph" w:styleId="Style24">
    <w:name w:val="Caption"/>
    <w:basedOn w:val="Normal"/>
    <w:qFormat/>
    <w:pPr>
      <w:suppressLineNumbers/>
      <w:spacing w:before="120" w:after="120"/>
    </w:pPr>
    <w:rPr>
      <w:rFonts w:cs="Mangal"/>
      <w:i/>
      <w:iCs/>
      <w:sz w:val="24"/>
      <w:szCs w:val="24"/>
    </w:rPr>
  </w:style>
  <w:style w:type="paragraph" w:styleId="Style25" w:customStyle="1">
    <w:name w:val="Указатель"/>
    <w:basedOn w:val="Standard"/>
    <w:qFormat/>
    <w:rsid w:val="00745b8f"/>
    <w:pPr>
      <w:suppressLineNumbers/>
    </w:pPr>
    <w:rPr>
      <w:rFonts w:cs="Droid Sans Devanagari"/>
      <w:sz w:val="24"/>
    </w:rPr>
  </w:style>
  <w:style w:type="paragraph" w:styleId="Standard" w:customStyle="1">
    <w:name w:val="Standard"/>
    <w:qFormat/>
    <w:rsid w:val="00745b8f"/>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Textbody" w:customStyle="1">
    <w:name w:val="Text body"/>
    <w:basedOn w:val="Standard"/>
    <w:qFormat/>
    <w:rsid w:val="00745b8f"/>
    <w:pPr>
      <w:spacing w:lineRule="auto" w:line="276" w:before="0" w:after="140"/>
    </w:pPr>
    <w:rPr/>
  </w:style>
  <w:style w:type="paragraph" w:styleId="Caption">
    <w:name w:val="caption"/>
    <w:basedOn w:val="Standard"/>
    <w:qFormat/>
    <w:rsid w:val="00745b8f"/>
    <w:pPr>
      <w:suppressLineNumbers/>
      <w:spacing w:before="120" w:after="120"/>
    </w:pPr>
    <w:rPr>
      <w:rFonts w:cs="Droid Sans Devanagari"/>
      <w:i/>
      <w:iCs/>
      <w:sz w:val="24"/>
      <w:szCs w:val="24"/>
    </w:rPr>
  </w:style>
  <w:style w:type="paragraph" w:styleId="ListParagraph">
    <w:name w:val="List Paragraph"/>
    <w:basedOn w:val="Standard"/>
    <w:qFormat/>
    <w:rsid w:val="00745b8f"/>
    <w:pPr>
      <w:ind w:left="1127" w:firstLine="714"/>
      <w:jc w:val="both"/>
    </w:pPr>
    <w:rPr>
      <w:rFonts w:ascii="Arial" w:hAnsi="Arial" w:eastAsia="Arial" w:cs="Arial"/>
      <w:lang w:eastAsia="en-US"/>
    </w:rPr>
  </w:style>
  <w:style w:type="paragraph" w:styleId="Style26">
    <w:name w:val="Колонтитул"/>
    <w:basedOn w:val="Normal"/>
    <w:qFormat/>
    <w:pPr/>
    <w:rPr/>
  </w:style>
  <w:style w:type="paragraph" w:styleId="Style27">
    <w:name w:val="Header"/>
    <w:basedOn w:val="Normal"/>
    <w:link w:val="a7"/>
    <w:uiPriority w:val="99"/>
    <w:unhideWhenUsed/>
    <w:rsid w:val="00eb0278"/>
    <w:pPr>
      <w:tabs>
        <w:tab w:val="clear" w:pos="708"/>
        <w:tab w:val="center" w:pos="4677" w:leader="none"/>
        <w:tab w:val="right" w:pos="9355" w:leader="none"/>
      </w:tabs>
    </w:pPr>
    <w:rPr/>
  </w:style>
  <w:style w:type="paragraph" w:styleId="Style28">
    <w:name w:val="Footer"/>
    <w:basedOn w:val="Normal"/>
    <w:link w:val="a9"/>
    <w:uiPriority w:val="99"/>
    <w:unhideWhenUsed/>
    <w:rsid w:val="00eb0278"/>
    <w:pPr>
      <w:tabs>
        <w:tab w:val="clear" w:pos="708"/>
        <w:tab w:val="center" w:pos="4677" w:leader="none"/>
        <w:tab w:val="right" w:pos="9355" w:leader="none"/>
      </w:tabs>
    </w:pPr>
    <w:rPr/>
  </w:style>
  <w:style w:type="paragraph" w:styleId="Western" w:customStyle="1">
    <w:name w:val="western"/>
    <w:basedOn w:val="Normal"/>
    <w:qFormat/>
    <w:rsid w:val="00a85b8e"/>
    <w:pPr>
      <w:widowControl/>
      <w:suppressAutoHyphens w:val="false"/>
      <w:spacing w:beforeAutospacing="1" w:afterAutospacing="1"/>
      <w:jc w:val="both"/>
      <w:textAlignment w:val="auto"/>
    </w:pPr>
    <w:rPr>
      <w:rFonts w:ascii="Times New Roman" w:hAnsi="Times New Roman" w:eastAsia="Times New Roman" w:cs="Times New Roman"/>
      <w:sz w:val="28"/>
      <w:szCs w:val="28"/>
      <w:lang w:eastAsia="ru-RU"/>
    </w:rPr>
  </w:style>
  <w:style w:type="paragraph" w:styleId="BalloonText">
    <w:name w:val="Balloon Text"/>
    <w:basedOn w:val="Normal"/>
    <w:link w:val="ab"/>
    <w:uiPriority w:val="99"/>
    <w:semiHidden/>
    <w:unhideWhenUsed/>
    <w:qFormat/>
    <w:rsid w:val="00161ef5"/>
    <w:pPr/>
    <w:rPr>
      <w:rFonts w:ascii="Tahoma" w:hAnsi="Tahoma"/>
      <w:sz w:val="16"/>
      <w:szCs w:val="16"/>
    </w:rPr>
  </w:style>
  <w:style w:type="paragraph" w:styleId="NormalWeb">
    <w:name w:val="Normal (Web)"/>
    <w:basedOn w:val="Normal"/>
    <w:uiPriority w:val="99"/>
    <w:semiHidden/>
    <w:unhideWhenUsed/>
    <w:qFormat/>
    <w:rsid w:val="008c7c50"/>
    <w:pPr>
      <w:widowControl/>
      <w:suppressAutoHyphens w:val="false"/>
      <w:spacing w:beforeAutospacing="1" w:afterAutospacing="1"/>
      <w:textAlignment w:val="auto"/>
    </w:pPr>
    <w:rPr>
      <w:rFonts w:ascii="Times New Roman" w:hAnsi="Times New Roman" w:eastAsia="Times New Roman" w:cs="Times New Roman"/>
      <w:sz w:val="24"/>
      <w:szCs w:val="24"/>
      <w:lang w:eastAsia="ru-RU"/>
    </w:rPr>
  </w:style>
  <w:style w:type="paragraph" w:styleId="NoSpacing">
    <w:name w:val="No Spacing"/>
    <w:uiPriority w:val="1"/>
    <w:qFormat/>
    <w:rsid w:val="003f0691"/>
    <w:pPr>
      <w:widowControl/>
      <w:suppressAutoHyphens w:val="true"/>
      <w:bidi w:val="0"/>
      <w:spacing w:before="0" w:after="0"/>
      <w:jc w:val="left"/>
      <w:textAlignment w:val="auto"/>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 w:customStyle="1">
    <w:name w:val="ConsPlusNormal"/>
    <w:qFormat/>
    <w:rsid w:val="00ea4efe"/>
    <w:pPr>
      <w:widowControl w:val="false"/>
      <w:suppressAutoHyphens w:val="true"/>
      <w:bidi w:val="0"/>
      <w:spacing w:before="0" w:after="0"/>
      <w:jc w:val="left"/>
      <w:textAlignment w:val="auto"/>
    </w:pPr>
    <w:rPr>
      <w:rFonts w:ascii="Arial" w:hAnsi="Arial" w:eastAsia="Times New Roman" w:cs="Arial"/>
      <w:color w:val="auto"/>
      <w:kern w:val="0"/>
      <w:sz w:val="20"/>
      <w:szCs w:val="22"/>
      <w:lang w:val="ru-RU" w:eastAsia="zh-CN" w:bidi="ar-SA"/>
    </w:rPr>
  </w:style>
  <w:style w:type="paragraph" w:styleId="31" w:customStyle="1">
    <w:name w:val="Заголовок 31"/>
    <w:basedOn w:val="Style21"/>
    <w:next w:val="Style22"/>
    <w:qFormat/>
    <w:rsid w:val="00bc4cc3"/>
    <w:pPr/>
    <w:rPr/>
  </w:style>
  <w:style w:type="paragraph" w:styleId="11" w:customStyle="1">
    <w:name w:val="Название объекта1"/>
    <w:basedOn w:val="Normal"/>
    <w:qFormat/>
    <w:rsid w:val="00bc4cc3"/>
    <w:pPr>
      <w:widowControl/>
      <w:suppressLineNumbers/>
      <w:spacing w:lineRule="auto" w:line="259" w:before="120" w:after="120"/>
      <w:textAlignment w:val="auto"/>
    </w:pPr>
    <w:rPr>
      <w:rFonts w:cs="Droid Sans Devanagari"/>
      <w:i/>
      <w:iCs/>
      <w:sz w:val="24"/>
      <w:szCs w:val="24"/>
    </w:rPr>
  </w:style>
  <w:style w:type="paragraph" w:styleId="Index1">
    <w:name w:val="index 1"/>
    <w:basedOn w:val="Normal"/>
    <w:next w:val="Normal"/>
    <w:autoRedefine/>
    <w:uiPriority w:val="99"/>
    <w:semiHidden/>
    <w:unhideWhenUsed/>
    <w:qFormat/>
    <w:rsid w:val="00bc4cc3"/>
    <w:pPr>
      <w:ind w:left="220" w:hanging="220"/>
    </w:pPr>
    <w:rPr/>
  </w:style>
  <w:style w:type="paragraph" w:styleId="Indexheading">
    <w:name w:val="index heading"/>
    <w:basedOn w:val="Normal"/>
    <w:qFormat/>
    <w:rsid w:val="00bc4cc3"/>
    <w:pPr>
      <w:widowControl/>
      <w:suppressLineNumbers/>
      <w:spacing w:lineRule="auto" w:line="259" w:before="0" w:after="160"/>
      <w:textAlignment w:val="auto"/>
    </w:pPr>
    <w:rPr>
      <w:rFonts w:cs="Arial"/>
    </w:rPr>
  </w:style>
  <w:style w:type="paragraph" w:styleId="Nospacing1" w:customStyle="1">
    <w:name w:val="nospacing"/>
    <w:basedOn w:val="Normal"/>
    <w:qFormat/>
    <w:rsid w:val="00bc4cc3"/>
    <w:pPr>
      <w:widowControl/>
      <w:spacing w:beforeAutospacing="1" w:afterAutospacing="1"/>
      <w:textAlignment w:val="auto"/>
    </w:pPr>
    <w:rPr>
      <w:rFonts w:ascii="Times New Roman" w:hAnsi="Times New Roman" w:eastAsia="Times New Roman" w:cs="Times New Roman"/>
      <w:sz w:val="24"/>
      <w:szCs w:val="24"/>
      <w:lang w:eastAsia="ru-RU"/>
    </w:rPr>
  </w:style>
  <w:style w:type="paragraph" w:styleId="S1" w:customStyle="1">
    <w:name w:val="s_1"/>
    <w:basedOn w:val="Normal"/>
    <w:qFormat/>
    <w:rsid w:val="00bc4cc3"/>
    <w:pPr>
      <w:widowControl/>
      <w:spacing w:beforeAutospacing="1" w:afterAutospacing="1"/>
      <w:textAlignment w:val="auto"/>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2" w:customStyle="1">
    <w:name w:val="Нет списка1"/>
    <w:uiPriority w:val="99"/>
    <w:qFormat/>
    <w:rsid w:val="00745b8f"/>
  </w:style>
  <w:style w:type="numbering" w:styleId="21" w:customStyle="1">
    <w:name w:val="Нет списка2"/>
    <w:uiPriority w:val="99"/>
    <w:semiHidden/>
    <w:unhideWhenUsed/>
    <w:qFormat/>
    <w:rsid w:val="00bc4cc3"/>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uiPriority w:val="59"/>
    <w:rsid w:val="00ea4efe"/>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BBFE-57A3-4A38-BF00-131B9BFA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Application>LibreOffice/7.2.5.2$Windows_X86_64 LibreOffice_project/499f9727c189e6ef3471021d6132d4c694f357e5</Application>
  <AppVersion>15.0000</AppVersion>
  <Pages>47</Pages>
  <Words>12691</Words>
  <Characters>97450</Characters>
  <CharactersWithSpaces>110365</CharactersWithSpaces>
  <Paragraphs>598</Paragraphs>
  <Company>Администрация Тамбовской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2023-10-25T09:26:00Z</dcterms:created>
  <dc:creator>Селицкая Т Ю</dc:creator>
  <dc:description/>
  <dc:language>ru-RU</dc:language>
  <cp:lastModifiedBy/>
  <cp:lastPrinted>2025-09-17T11:49:55Z</cp:lastPrinted>
  <dcterms:modified xsi:type="dcterms:W3CDTF">2025-09-17T11:50:53Z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