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АДМИНИСТРАЦИЯ ГОРОДА РАССКАЗОВО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 О С Т А Н О В Л Е Н И 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.06.2025                                         г. Рассказово                                       № 9</w:t>
      </w:r>
      <w:r>
        <w:rPr>
          <w:rFonts w:cs="Times New Roman" w:ascii="Times New Roman" w:hAnsi="Times New Roman"/>
          <w:sz w:val="28"/>
          <w:szCs w:val="28"/>
        </w:rPr>
        <w:t>02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О внесении изменений в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постановление администрации города от 05.03.2024 № 420 «Об утверждении Положения «Об оплате труда муниципальных служащих администрации города Рассказово Тамбовской области»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Calibri"/>
          <w:b w:val="false"/>
          <w:i w:val="false"/>
          <w:i w:val="false"/>
          <w:strike w:val="false"/>
          <w:dstrike w:val="false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eastAsia="ru-RU"/>
        </w:rPr>
        <w:t>В соответствии с Федеральным законом от 02.03.2007 № 25-ФЗ «О муниципальной службе в Российской Федерации», законом Тамбовской области от 04.07.2007 № 223-З «О муниципальной службе в Тамбовской области», от 01.07.2009 № 538- з «О классных чинах муниципальных служащих в Тамбовской области, решением Рассказовского городского Совета народных депутатов от 28.05.2025 № 690 «О внесении изменений в Положении «Об оплате труда муниципальных служащих города Рассказово Тамбовской области» 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дминистрация города постановляет: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Внести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изменения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lang w:val="ru-RU" w:eastAsia="ru-RU"/>
        </w:rPr>
        <w:t>Положение «Об оплате труда муниципальных служащих администрации города Рассказово Тамбовской области», утвержденное постановлением администрации города от 05.03.2024 № 420 «Об утверждении Положения «Об оплате труда муниципальных служащих администрации города Рассказово Тамбовской области», изложив в новой редакции Приложение 31 согласно Приложению №1, Приложение №5 согласно Приложению №2, Приложение №10 согласно Приложению №3,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ab/>
        <w:t>2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Настоящее постановление распространяется на правоотношения, возникшие с 1 января 2025 года и подлежит официальному о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>публикова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нию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 на сайте сетевого издания «РИА «ТОП68» (</w:t>
      </w:r>
      <w:hyperlink r:id="rId2">
        <w:r>
          <w:rPr>
            <w:rStyle w:val="Hyperlink"/>
            <w:rFonts w:eastAsia="Times New Roman" w:cs="Times New Roman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val="en-US" w:eastAsia="ru-RU"/>
          </w:rPr>
          <w:t>www.top68.</w:t>
        </w:r>
        <w:r>
          <w:rPr>
            <w:rStyle w:val="Hyperlink"/>
            <w:rFonts w:eastAsia="Times New Roman" w:cs="Times New Roman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val="ru-RU" w:eastAsia="ru-RU"/>
          </w:rPr>
          <w:t>ru</w:t>
        </w:r>
      </w:hyperlink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val="ru-RU" w:eastAsia="ru-RU"/>
        </w:rPr>
        <w:t>)</w:t>
      </w: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 xml:space="preserve">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  <w:tab/>
        <w:t xml:space="preserve">3. Контроль за исполнением настоящего постановления оставляю за собой. 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eastAsia="Calibri" w:cs="Calibri"/>
          <w:b w:val="false"/>
          <w:i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pPr>
      <w:r>
        <w:rPr>
          <w:rFonts w:eastAsia="Calibri" w:cs="Calibri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 w:before="0" w:after="0"/>
        <w:ind w:hanging="0" w:left="0"/>
        <w:jc w:val="both"/>
        <w:rPr/>
      </w:pPr>
      <w:hyperlink r:id="rId3">
        <w:r>
          <w:rPr>
            <w:rStyle w:val="Hyperlink"/>
            <w:rFonts w:eastAsia="Calibri" w:cs="Calibri" w:ascii="Times New Roman" w:hAnsi="Times New Roman"/>
            <w:b w:val="false"/>
            <w:i w:val="false"/>
            <w:strike w:val="false"/>
            <w:dstrike w:val="false"/>
            <w:color w:val="00000A"/>
            <w:sz w:val="28"/>
            <w:szCs w:val="28"/>
            <w:u w:val="none"/>
            <w:lang w:eastAsia="ru-RU"/>
          </w:rPr>
          <w:t>Глава города</w:t>
          <w:tab/>
          <w:tab/>
          <w:tab/>
          <w:tab/>
          <w:tab/>
          <w:tab/>
          <w:tab/>
          <w:tab/>
          <w:t xml:space="preserve">                                                          </w:t>
          <w:tab/>
          <w:t>В.С. Соколова</w:t>
        </w:r>
      </w:hyperlink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814" w:right="567" w:gutter="0" w:header="709" w:top="1247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3293657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b5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9"/>
    <w:qFormat/>
    <w:rsid w:val="001a3577"/>
    <w:pPr>
      <w:widowControl w:val="false"/>
      <w:spacing w:lineRule="auto" w:line="240" w:before="108" w:after="108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001792"/>
    <w:rPr>
      <w:color w:themeColor="hyperlink" w:val="0563C1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85688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085688"/>
    <w:rPr/>
  </w:style>
  <w:style w:type="character" w:styleId="1" w:customStyle="1">
    <w:name w:val="Заголовок 1 Знак"/>
    <w:basedOn w:val="DefaultParagraphFont"/>
    <w:uiPriority w:val="99"/>
    <w:qFormat/>
    <w:rsid w:val="001a3577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5e6b56"/>
    <w:pPr>
      <w:spacing w:lineRule="auto" w:line="276" w:before="0" w:after="200"/>
      <w:ind w:hanging="0" w:left="720"/>
    </w:pPr>
    <w:rPr>
      <w:rFonts w:ascii="Calibri" w:hAnsi="Calibri" w:eastAsia="Calibri" w:cs="Calib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semiHidden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f73d39"/>
    <w:pPr>
      <w:suppressAutoHyphens w:val="true"/>
      <w:spacing w:lineRule="auto" w:line="240" w:beforeAutospacing="1" w:after="142"/>
    </w:pPr>
    <w:rPr>
      <w:rFonts w:ascii="Liberation Serif" w:hAnsi="Liberation Serif" w:eastAsia="Times New Roman" w:cs="Times New Roman"/>
      <w:kern w:val="2"/>
      <w:sz w:val="20"/>
      <w:szCs w:val="24"/>
      <w:lang w:eastAsia="ru-RU" w:bidi="hi-IN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p68.ru/" TargetMode="External"/><Relationship Id="rId3" Type="http://schemas.openxmlformats.org/officeDocument/2006/relationships/hyperlink" Target="https://login.consultant.ru/link/?req=doc&amp;base=RLAW444&amp;n=1939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3DD2A-98B6-4049-8511-A3243D15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Application>LibreOffice/24.2.5.2$Windows_X86_64 LibreOffice_project/bffef4ea93e59bebbeaf7f431bb02b1a39ee8a59</Application>
  <AppVersion>15.0000</AppVersion>
  <Pages>1</Pages>
  <Words>211</Words>
  <Characters>1404</Characters>
  <CharactersWithSpaces>1753</CharactersWithSpaces>
  <Paragraphs>11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2025-05-29T16:05:00Z</dcterms:created>
  <dc:creator>user-1</dc:creator>
  <dc:description/>
  <dc:language>ru-RU</dc:language>
  <cp:lastModifiedBy/>
  <cp:lastPrinted>2025-05-30T09:06:38Z</cp:lastPrinted>
  <dcterms:modified xsi:type="dcterms:W3CDTF">2025-06-09T11:33:50Z</dcterms:modified>
  <cp:revision>166</cp:revision>
  <dc:subject/>
  <dc:title>Постановление администрации города Рассказово Тамбовской области от 19.04.2019 N 594(ред. от 03.12.2024)"Об организации проведения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Рассказово"(вместе с "Положением о проведении конкурса на право заключения договора на установку и эксплуатацию рекламной конструкции на земельном участке, здании или ином недвижимо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