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21" w:rsidRDefault="007A3521" w:rsidP="0037084B">
      <w:pPr>
        <w:pStyle w:val="Title"/>
        <w:rPr>
          <w:b/>
          <w:color w:val="000000"/>
        </w:rPr>
      </w:pPr>
      <w:r>
        <w:rPr>
          <w:b/>
          <w:color w:val="000000"/>
        </w:rPr>
        <w:t>ТАМБОВСКАЯ  ОБЛАСТЬ</w:t>
      </w:r>
    </w:p>
    <w:p w:rsidR="007A3521" w:rsidRDefault="007A3521" w:rsidP="0037084B">
      <w:pPr>
        <w:pStyle w:val="Heading1"/>
        <w:numPr>
          <w:ilvl w:val="0"/>
          <w:numId w:val="0"/>
        </w:numPr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t>КОТОВСКИЙ ГОРОДСКОЙ СОВЕТ НАРОДНЫХ  ДЕПУТАТОВ</w:t>
      </w:r>
    </w:p>
    <w:p w:rsidR="007A3521" w:rsidRDefault="007A3521" w:rsidP="0037084B">
      <w:pPr>
        <w:pStyle w:val="Heading2"/>
        <w:numPr>
          <w:ilvl w:val="0"/>
          <w:numId w:val="0"/>
        </w:numPr>
        <w:tabs>
          <w:tab w:val="left" w:pos="708"/>
        </w:tabs>
      </w:pPr>
      <w:r>
        <w:t>Пятнадцатая сессия шестого созыва</w:t>
      </w:r>
    </w:p>
    <w:p w:rsidR="007A3521" w:rsidRDefault="007A3521" w:rsidP="0037084B"/>
    <w:p w:rsidR="007A3521" w:rsidRDefault="007A3521" w:rsidP="0037084B"/>
    <w:p w:rsidR="007A3521" w:rsidRDefault="007A3521" w:rsidP="003708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 Е Ш Е Н И Е </w:t>
      </w:r>
    </w:p>
    <w:p w:rsidR="007A3521" w:rsidRDefault="007A3521" w:rsidP="0037084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28 апреля 2016 года                                                                                 №  154</w:t>
      </w:r>
    </w:p>
    <w:p w:rsidR="007A3521" w:rsidRDefault="007A3521" w:rsidP="0037084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A3521" w:rsidRDefault="007A3521" w:rsidP="0037084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присуждении премий города Котовска </w:t>
      </w:r>
    </w:p>
    <w:p w:rsidR="007A3521" w:rsidRDefault="007A3521" w:rsidP="0037084B">
      <w:pPr>
        <w:jc w:val="center"/>
        <w:rPr>
          <w:b/>
          <w:color w:val="000000"/>
          <w:sz w:val="28"/>
        </w:rPr>
      </w:pPr>
    </w:p>
    <w:p w:rsidR="007A3521" w:rsidRDefault="007A3521" w:rsidP="0037084B">
      <w:pPr>
        <w:pStyle w:val="BodyTextIndent"/>
        <w:ind w:left="0" w:firstLine="720"/>
        <w:jc w:val="both"/>
        <w:rPr>
          <w:szCs w:val="28"/>
        </w:rPr>
      </w:pPr>
      <w:r w:rsidRPr="00291A59">
        <w:rPr>
          <w:szCs w:val="28"/>
        </w:rPr>
        <w:t xml:space="preserve">Рассмотрев </w:t>
      </w:r>
      <w:r>
        <w:rPr>
          <w:szCs w:val="28"/>
        </w:rPr>
        <w:t xml:space="preserve">представление главы города Котовска, решение </w:t>
      </w:r>
      <w:r w:rsidRPr="00291A59">
        <w:rPr>
          <w:szCs w:val="28"/>
        </w:rPr>
        <w:t>комисси</w:t>
      </w:r>
      <w:r>
        <w:rPr>
          <w:szCs w:val="28"/>
        </w:rPr>
        <w:t>и</w:t>
      </w:r>
      <w:r w:rsidRPr="00291A59">
        <w:rPr>
          <w:szCs w:val="28"/>
        </w:rPr>
        <w:t xml:space="preserve"> по наградам города Котовска</w:t>
      </w:r>
      <w:r>
        <w:rPr>
          <w:szCs w:val="28"/>
        </w:rPr>
        <w:t>, руководствуясь Положением о наградах города Котовска, утвержденным решением 13 сессии Котовского городского Совета народных депутатов от 27.10.05 № 129 (с изменениями</w:t>
      </w:r>
      <w:r>
        <w:rPr>
          <w:color w:val="000000"/>
          <w:szCs w:val="28"/>
        </w:rPr>
        <w:t xml:space="preserve"> от 28.02.2012 № 409)</w:t>
      </w:r>
      <w:r>
        <w:rPr>
          <w:szCs w:val="28"/>
        </w:rPr>
        <w:t>,    учитывая</w:t>
      </w:r>
      <w:r w:rsidRPr="00291A59">
        <w:rPr>
          <w:szCs w:val="28"/>
        </w:rPr>
        <w:t xml:space="preserve"> заключени</w:t>
      </w:r>
      <w:r>
        <w:rPr>
          <w:szCs w:val="28"/>
        </w:rPr>
        <w:t>е</w:t>
      </w:r>
      <w:r w:rsidRPr="00291A59">
        <w:rPr>
          <w:szCs w:val="28"/>
        </w:rPr>
        <w:t xml:space="preserve"> постоянн</w:t>
      </w:r>
      <w:r>
        <w:rPr>
          <w:szCs w:val="28"/>
        </w:rPr>
        <w:t>ой</w:t>
      </w:r>
      <w:r w:rsidRPr="00291A59">
        <w:rPr>
          <w:szCs w:val="28"/>
        </w:rPr>
        <w:t xml:space="preserve"> к</w:t>
      </w:r>
      <w:r>
        <w:rPr>
          <w:szCs w:val="28"/>
        </w:rPr>
        <w:t xml:space="preserve">омиссии по социальной политике </w:t>
      </w:r>
      <w:r w:rsidRPr="009C16C0">
        <w:rPr>
          <w:szCs w:val="28"/>
        </w:rPr>
        <w:t>городского Совета</w:t>
      </w:r>
      <w:r w:rsidRPr="00291A59">
        <w:rPr>
          <w:szCs w:val="28"/>
        </w:rPr>
        <w:t>,</w:t>
      </w:r>
    </w:p>
    <w:p w:rsidR="007A3521" w:rsidRDefault="007A3521" w:rsidP="0037084B">
      <w:pPr>
        <w:pStyle w:val="BodyTextIndent"/>
        <w:ind w:left="0" w:firstLine="720"/>
        <w:jc w:val="both"/>
      </w:pPr>
    </w:p>
    <w:p w:rsidR="007A3521" w:rsidRDefault="007A3521" w:rsidP="0037084B">
      <w:pPr>
        <w:pStyle w:val="BodyText"/>
        <w:rPr>
          <w:bCs/>
        </w:rPr>
      </w:pPr>
      <w:r w:rsidRPr="009E4BDD">
        <w:rPr>
          <w:bCs/>
        </w:rPr>
        <w:t>Котовский городской Совет народных депутатов   р е ш и л:</w:t>
      </w:r>
    </w:p>
    <w:p w:rsidR="007A3521" w:rsidRPr="009E4BDD" w:rsidRDefault="007A3521" w:rsidP="0037084B">
      <w:pPr>
        <w:pStyle w:val="BodyText"/>
        <w:rPr>
          <w:bCs/>
        </w:rPr>
      </w:pPr>
    </w:p>
    <w:p w:rsidR="007A3521" w:rsidRPr="005B3F72" w:rsidRDefault="007A3521" w:rsidP="0037084B">
      <w:pPr>
        <w:pStyle w:val="BodyText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B3F72">
        <w:rPr>
          <w:color w:val="000000"/>
          <w:sz w:val="28"/>
          <w:szCs w:val="28"/>
        </w:rPr>
        <w:t>Присудить премии города Котовска: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 Далматова Т.А.</w:t>
      </w:r>
    </w:p>
    <w:p w:rsidR="007A3521" w:rsidRPr="00FD512A" w:rsidRDefault="007A3521" w:rsidP="0037084B">
      <w:pPr>
        <w:jc w:val="both"/>
        <w:rPr>
          <w:bCs/>
          <w:sz w:val="28"/>
          <w:szCs w:val="28"/>
        </w:rPr>
      </w:pPr>
      <w:r w:rsidRPr="00A8655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Афониной Маргарите Викторовне, </w:t>
      </w:r>
      <w:r w:rsidRPr="00FD5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начальнику научно-исследовательской лаборатории</w:t>
      </w:r>
      <w:r w:rsidRPr="00FD512A">
        <w:rPr>
          <w:bCs/>
          <w:sz w:val="28"/>
          <w:szCs w:val="28"/>
        </w:rPr>
        <w:t xml:space="preserve"> ФКП «Тамбовский пороховой завод», 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szCs w:val="28"/>
        </w:rPr>
      </w:pPr>
      <w:r w:rsidRPr="00FD512A">
        <w:rPr>
          <w:b/>
          <w:iCs/>
          <w:color w:val="000000"/>
          <w:szCs w:val="28"/>
        </w:rPr>
        <w:t xml:space="preserve">-  </w:t>
      </w:r>
      <w:r w:rsidRPr="00FD512A">
        <w:rPr>
          <w:iCs/>
          <w:color w:val="000000"/>
          <w:szCs w:val="28"/>
        </w:rPr>
        <w:t xml:space="preserve">за </w:t>
      </w:r>
      <w:r>
        <w:rPr>
          <w:iCs/>
          <w:color w:val="000000"/>
          <w:szCs w:val="28"/>
        </w:rPr>
        <w:t>достигнутые успехи в</w:t>
      </w:r>
      <w:r w:rsidRPr="00FD512A">
        <w:rPr>
          <w:iCs/>
          <w:color w:val="000000"/>
          <w:szCs w:val="28"/>
        </w:rPr>
        <w:t xml:space="preserve"> труд</w:t>
      </w:r>
      <w:r>
        <w:rPr>
          <w:iCs/>
          <w:color w:val="000000"/>
          <w:szCs w:val="28"/>
        </w:rPr>
        <w:t>е</w:t>
      </w:r>
      <w:r w:rsidRPr="00FD512A">
        <w:rPr>
          <w:iCs/>
          <w:color w:val="000000"/>
          <w:szCs w:val="28"/>
        </w:rPr>
        <w:t>,</w:t>
      </w:r>
      <w:r>
        <w:rPr>
          <w:iCs/>
          <w:color w:val="000000"/>
          <w:szCs w:val="28"/>
        </w:rPr>
        <w:t xml:space="preserve"> внесшие</w:t>
      </w:r>
      <w:r w:rsidRPr="00FD512A">
        <w:rPr>
          <w:iCs/>
          <w:color w:val="000000"/>
          <w:szCs w:val="28"/>
        </w:rPr>
        <w:t xml:space="preserve"> значительный вклад в развитие </w:t>
      </w:r>
      <w:r>
        <w:rPr>
          <w:iCs/>
          <w:color w:val="000000"/>
          <w:szCs w:val="28"/>
        </w:rPr>
        <w:t>предприятия</w:t>
      </w:r>
      <w:r w:rsidRPr="00FD512A">
        <w:rPr>
          <w:szCs w:val="28"/>
        </w:rPr>
        <w:t>;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 Дутовой А.М.</w:t>
      </w:r>
    </w:p>
    <w:p w:rsidR="007A3521" w:rsidRPr="00FD512A" w:rsidRDefault="007A3521" w:rsidP="0037084B">
      <w:pPr>
        <w:jc w:val="both"/>
        <w:rPr>
          <w:sz w:val="28"/>
          <w:szCs w:val="28"/>
        </w:rPr>
      </w:pPr>
      <w:r w:rsidRPr="00A86555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Пачиной Елене Валентиновне</w:t>
      </w:r>
      <w:r w:rsidRPr="00FD512A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учителю </w:t>
      </w:r>
      <w:r w:rsidRPr="00FD512A">
        <w:rPr>
          <w:sz w:val="28"/>
          <w:szCs w:val="28"/>
        </w:rPr>
        <w:t xml:space="preserve">МБДОУ </w:t>
      </w:r>
      <w:r w:rsidRPr="00FD512A">
        <w:rPr>
          <w:color w:val="000000"/>
          <w:sz w:val="28"/>
          <w:szCs w:val="28"/>
        </w:rPr>
        <w:t>«Средняя общеобразовательная школа № 3 с углубленным изучением отдельных предметов» города Котовска</w:t>
      </w:r>
      <w:r w:rsidRPr="00FD512A">
        <w:rPr>
          <w:sz w:val="28"/>
          <w:szCs w:val="28"/>
        </w:rPr>
        <w:t>,</w:t>
      </w:r>
    </w:p>
    <w:p w:rsidR="007A3521" w:rsidRPr="00FD512A" w:rsidRDefault="007A3521" w:rsidP="0037084B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  <w:r w:rsidRPr="00FD512A">
        <w:rPr>
          <w:color w:val="000000"/>
          <w:sz w:val="28"/>
          <w:szCs w:val="28"/>
        </w:rPr>
        <w:t xml:space="preserve">-   за многолетний добросовестный труд, </w:t>
      </w:r>
      <w:r>
        <w:rPr>
          <w:color w:val="000000"/>
          <w:sz w:val="28"/>
          <w:szCs w:val="28"/>
        </w:rPr>
        <w:t>заслуги в педагогической и воспитательной деятельности</w:t>
      </w:r>
      <w:r w:rsidRPr="00FD512A">
        <w:rPr>
          <w:color w:val="000000"/>
          <w:sz w:val="28"/>
          <w:szCs w:val="28"/>
        </w:rPr>
        <w:t>;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 Героя Советского Союза  Посконкина А.Р.</w:t>
      </w:r>
    </w:p>
    <w:p w:rsidR="007A3521" w:rsidRPr="00FD512A" w:rsidRDefault="007A3521" w:rsidP="0037084B">
      <w:pPr>
        <w:jc w:val="both"/>
        <w:rPr>
          <w:sz w:val="28"/>
          <w:szCs w:val="28"/>
        </w:rPr>
      </w:pPr>
      <w:r w:rsidRPr="00A86555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Пученкиной Екатерине Алексеевне</w:t>
      </w:r>
      <w:r>
        <w:rPr>
          <w:color w:val="000000"/>
          <w:sz w:val="28"/>
          <w:szCs w:val="28"/>
        </w:rPr>
        <w:t xml:space="preserve">, педагогу дополнительного образования МБУДО </w:t>
      </w:r>
      <w:r w:rsidRPr="00FD51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Дом детского творчества</w:t>
      </w:r>
      <w:r w:rsidRPr="00FD512A">
        <w:rPr>
          <w:color w:val="000000"/>
          <w:sz w:val="28"/>
          <w:szCs w:val="28"/>
        </w:rPr>
        <w:t>» города Котовска</w:t>
      </w:r>
      <w:r w:rsidRPr="00FD512A">
        <w:rPr>
          <w:sz w:val="28"/>
          <w:szCs w:val="28"/>
        </w:rPr>
        <w:t xml:space="preserve">, </w:t>
      </w:r>
    </w:p>
    <w:p w:rsidR="007A3521" w:rsidRPr="00FD512A" w:rsidRDefault="007A3521" w:rsidP="0037084B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  <w:r w:rsidRPr="00FD512A">
        <w:rPr>
          <w:color w:val="000000"/>
          <w:sz w:val="28"/>
          <w:szCs w:val="28"/>
        </w:rPr>
        <w:t xml:space="preserve">- за активную </w:t>
      </w:r>
      <w:r>
        <w:rPr>
          <w:color w:val="000000"/>
          <w:sz w:val="28"/>
          <w:szCs w:val="28"/>
        </w:rPr>
        <w:t>работу</w:t>
      </w:r>
      <w:r w:rsidRPr="00FD512A">
        <w:rPr>
          <w:color w:val="000000"/>
          <w:sz w:val="28"/>
          <w:szCs w:val="28"/>
        </w:rPr>
        <w:t xml:space="preserve"> по героико - патриотическому воспитанию подрастающего поколения</w:t>
      </w:r>
      <w:r>
        <w:rPr>
          <w:color w:val="000000"/>
          <w:sz w:val="28"/>
          <w:szCs w:val="28"/>
        </w:rPr>
        <w:t>, большую общественную деятельность</w:t>
      </w:r>
      <w:r w:rsidRPr="00FD512A">
        <w:rPr>
          <w:iCs/>
          <w:color w:val="000000"/>
          <w:sz w:val="28"/>
          <w:szCs w:val="28"/>
        </w:rPr>
        <w:t>;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П.Д.Лапкевича</w:t>
      </w:r>
    </w:p>
    <w:p w:rsidR="007A3521" w:rsidRPr="00A86555" w:rsidRDefault="007A3521" w:rsidP="0037084B">
      <w:pPr>
        <w:pStyle w:val="BodyTextIndent"/>
        <w:ind w:left="0" w:firstLine="0"/>
        <w:jc w:val="both"/>
        <w:rPr>
          <w:color w:val="000000"/>
          <w:szCs w:val="28"/>
        </w:rPr>
      </w:pPr>
      <w:r w:rsidRPr="00A86555">
        <w:rPr>
          <w:b/>
          <w:color w:val="000000"/>
          <w:szCs w:val="28"/>
        </w:rPr>
        <w:t xml:space="preserve">- </w:t>
      </w:r>
      <w:r>
        <w:rPr>
          <w:b/>
          <w:color w:val="000000"/>
          <w:szCs w:val="28"/>
        </w:rPr>
        <w:t xml:space="preserve"> Простомолотовой Вере Григорьевне</w:t>
      </w:r>
      <w:r w:rsidRPr="00A8655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врачу-терапевту терапевтического отделения</w:t>
      </w:r>
      <w:r w:rsidRPr="00A86555">
        <w:rPr>
          <w:color w:val="000000"/>
          <w:szCs w:val="28"/>
        </w:rPr>
        <w:t xml:space="preserve"> ТОГБУЗ «Городская больница города Котовска»,</w:t>
      </w:r>
    </w:p>
    <w:p w:rsidR="007A3521" w:rsidRPr="00A86555" w:rsidRDefault="007A3521" w:rsidP="0037084B">
      <w:pPr>
        <w:pStyle w:val="BodyTextIndent"/>
        <w:ind w:left="0" w:firstLine="567"/>
        <w:jc w:val="both"/>
        <w:rPr>
          <w:color w:val="000000"/>
          <w:szCs w:val="28"/>
          <w:u w:val="single"/>
        </w:rPr>
      </w:pPr>
      <w:r w:rsidRPr="00A86555">
        <w:rPr>
          <w:color w:val="000000"/>
          <w:szCs w:val="28"/>
        </w:rPr>
        <w:t xml:space="preserve">- за многолетний, добросовестный, квалифицированный труд, </w:t>
      </w:r>
      <w:r>
        <w:rPr>
          <w:szCs w:val="28"/>
        </w:rPr>
        <w:t xml:space="preserve">большой вклад в </w:t>
      </w:r>
      <w:r w:rsidRPr="00A86555">
        <w:rPr>
          <w:szCs w:val="28"/>
        </w:rPr>
        <w:t xml:space="preserve"> оказани</w:t>
      </w:r>
      <w:r>
        <w:rPr>
          <w:szCs w:val="28"/>
        </w:rPr>
        <w:t>е</w:t>
      </w:r>
      <w:r w:rsidRPr="00A86555">
        <w:rPr>
          <w:szCs w:val="28"/>
        </w:rPr>
        <w:t xml:space="preserve"> медицинской помощи</w:t>
      </w:r>
      <w:r>
        <w:rPr>
          <w:szCs w:val="28"/>
        </w:rPr>
        <w:t xml:space="preserve"> населению города</w:t>
      </w:r>
      <w:r w:rsidRPr="00A86555">
        <w:rPr>
          <w:color w:val="000000"/>
          <w:szCs w:val="28"/>
        </w:rPr>
        <w:t>;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Сергеева А.Т.</w:t>
      </w:r>
    </w:p>
    <w:p w:rsidR="007A3521" w:rsidRPr="00A86555" w:rsidRDefault="007A3521" w:rsidP="0037084B">
      <w:pPr>
        <w:pStyle w:val="BodyTextIndent"/>
        <w:ind w:left="0" w:firstLine="0"/>
        <w:jc w:val="both"/>
        <w:rPr>
          <w:szCs w:val="28"/>
        </w:rPr>
      </w:pPr>
      <w:r w:rsidRPr="00FD512A">
        <w:rPr>
          <w:b/>
          <w:color w:val="000000"/>
          <w:szCs w:val="28"/>
        </w:rPr>
        <w:t xml:space="preserve">- </w:t>
      </w:r>
      <w:r>
        <w:rPr>
          <w:b/>
          <w:color w:val="000000"/>
          <w:szCs w:val="28"/>
        </w:rPr>
        <w:t>коллективу народного хора ветеранов труда</w:t>
      </w:r>
      <w:r w:rsidRPr="00FD512A">
        <w:rPr>
          <w:b/>
          <w:color w:val="000000"/>
          <w:szCs w:val="28"/>
        </w:rPr>
        <w:t xml:space="preserve"> </w:t>
      </w:r>
      <w:r w:rsidRPr="00A86555">
        <w:rPr>
          <w:color w:val="000000"/>
          <w:szCs w:val="28"/>
        </w:rPr>
        <w:t xml:space="preserve">МБУ «Дворец </w:t>
      </w:r>
      <w:r w:rsidRPr="00A86555">
        <w:rPr>
          <w:szCs w:val="28"/>
        </w:rPr>
        <w:t>культуры города Котовска»,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</w:rPr>
      </w:pPr>
      <w:r w:rsidRPr="00A86555">
        <w:rPr>
          <w:szCs w:val="28"/>
        </w:rPr>
        <w:t>- за высоки</w:t>
      </w:r>
      <w:r>
        <w:rPr>
          <w:szCs w:val="28"/>
        </w:rPr>
        <w:t>е</w:t>
      </w:r>
      <w:r w:rsidRPr="00A86555">
        <w:rPr>
          <w:szCs w:val="28"/>
        </w:rPr>
        <w:t xml:space="preserve"> </w:t>
      </w:r>
      <w:r>
        <w:rPr>
          <w:szCs w:val="28"/>
        </w:rPr>
        <w:t>творческие достижения</w:t>
      </w:r>
      <w:r w:rsidRPr="00A86555">
        <w:rPr>
          <w:szCs w:val="28"/>
        </w:rPr>
        <w:t xml:space="preserve">, активное участие </w:t>
      </w:r>
      <w:r w:rsidRPr="00A86555">
        <w:rPr>
          <w:color w:val="000000"/>
          <w:szCs w:val="28"/>
        </w:rPr>
        <w:t>в город</w:t>
      </w:r>
      <w:r>
        <w:rPr>
          <w:color w:val="000000"/>
          <w:szCs w:val="28"/>
        </w:rPr>
        <w:t>ских</w:t>
      </w:r>
      <w:r w:rsidRPr="00A86555">
        <w:rPr>
          <w:color w:val="000000"/>
          <w:szCs w:val="28"/>
        </w:rPr>
        <w:t xml:space="preserve"> и област</w:t>
      </w:r>
      <w:r>
        <w:rPr>
          <w:color w:val="000000"/>
          <w:szCs w:val="28"/>
        </w:rPr>
        <w:t>ных культурно-массовых мероприятиях</w:t>
      </w:r>
      <w:r w:rsidRPr="00A86555">
        <w:rPr>
          <w:color w:val="000000"/>
          <w:szCs w:val="28"/>
        </w:rPr>
        <w:t xml:space="preserve">;  </w:t>
      </w:r>
      <w:r w:rsidRPr="00FD512A">
        <w:rPr>
          <w:b/>
          <w:color w:val="000000"/>
          <w:szCs w:val="28"/>
        </w:rPr>
        <w:t xml:space="preserve"> 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>имени Козадаева И.С.</w:t>
      </w:r>
    </w:p>
    <w:p w:rsidR="007A3521" w:rsidRDefault="007A3521" w:rsidP="0037084B">
      <w:pPr>
        <w:pStyle w:val="BodyTextIndent"/>
        <w:ind w:left="0" w:firstLine="0"/>
        <w:jc w:val="both"/>
        <w:rPr>
          <w:szCs w:val="28"/>
        </w:rPr>
      </w:pPr>
      <w:r w:rsidRPr="00FD512A">
        <w:rPr>
          <w:b/>
          <w:color w:val="000000"/>
          <w:szCs w:val="28"/>
        </w:rPr>
        <w:t xml:space="preserve">- </w:t>
      </w:r>
      <w:r>
        <w:rPr>
          <w:b/>
          <w:color w:val="000000"/>
          <w:szCs w:val="28"/>
        </w:rPr>
        <w:t>Стрюковой Наталии Валерьевне</w:t>
      </w:r>
      <w:r w:rsidRPr="00FD512A">
        <w:rPr>
          <w:b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педагогу дополнительного образования МБУДО </w:t>
      </w:r>
      <w:r w:rsidRPr="00FD512A">
        <w:rPr>
          <w:color w:val="000000"/>
          <w:szCs w:val="28"/>
        </w:rPr>
        <w:t>«</w:t>
      </w:r>
      <w:r>
        <w:rPr>
          <w:color w:val="000000"/>
          <w:szCs w:val="28"/>
        </w:rPr>
        <w:t>Дом детского творчества</w:t>
      </w:r>
      <w:r w:rsidRPr="00FD512A">
        <w:rPr>
          <w:color w:val="000000"/>
          <w:szCs w:val="28"/>
        </w:rPr>
        <w:t>» города Котовска</w:t>
      </w:r>
      <w:r w:rsidRPr="00FD512A">
        <w:rPr>
          <w:szCs w:val="28"/>
        </w:rPr>
        <w:t xml:space="preserve">, </w:t>
      </w:r>
    </w:p>
    <w:p w:rsidR="007A3521" w:rsidRPr="00A86555" w:rsidRDefault="007A3521" w:rsidP="0037084B">
      <w:pPr>
        <w:pStyle w:val="BodyTextIndent"/>
        <w:ind w:left="0" w:firstLine="0"/>
        <w:jc w:val="both"/>
        <w:rPr>
          <w:color w:val="000000"/>
          <w:szCs w:val="28"/>
          <w:u w:val="single"/>
        </w:rPr>
      </w:pPr>
      <w:r w:rsidRPr="00A86555">
        <w:rPr>
          <w:color w:val="000000"/>
          <w:szCs w:val="28"/>
        </w:rPr>
        <w:t xml:space="preserve">-  за </w:t>
      </w:r>
      <w:r>
        <w:rPr>
          <w:color w:val="000000"/>
          <w:szCs w:val="28"/>
        </w:rPr>
        <w:t xml:space="preserve">вклад в развитие и популяризацию декоративно-прикладного творчества среди молодежи </w:t>
      </w:r>
      <w:r w:rsidRPr="00A86555">
        <w:rPr>
          <w:color w:val="000000"/>
          <w:szCs w:val="28"/>
        </w:rPr>
        <w:t>города;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color w:val="000000"/>
          <w:szCs w:val="28"/>
          <w:u w:val="single"/>
        </w:rPr>
      </w:pPr>
      <w:r w:rsidRPr="00FD512A">
        <w:rPr>
          <w:b/>
          <w:color w:val="000000"/>
          <w:szCs w:val="28"/>
          <w:u w:val="single"/>
        </w:rPr>
        <w:t xml:space="preserve">молодежную премию </w:t>
      </w:r>
    </w:p>
    <w:p w:rsidR="007A3521" w:rsidRPr="00FD512A" w:rsidRDefault="007A3521" w:rsidP="0037084B">
      <w:pPr>
        <w:pStyle w:val="BodyTextIndent"/>
        <w:ind w:left="0" w:firstLine="0"/>
        <w:jc w:val="both"/>
        <w:rPr>
          <w:b/>
          <w:szCs w:val="28"/>
        </w:rPr>
      </w:pPr>
      <w:r w:rsidRPr="00FD512A">
        <w:rPr>
          <w:b/>
          <w:color w:val="000000"/>
          <w:szCs w:val="28"/>
        </w:rPr>
        <w:t xml:space="preserve">- </w:t>
      </w:r>
      <w:r>
        <w:rPr>
          <w:b/>
          <w:color w:val="000000"/>
          <w:szCs w:val="28"/>
        </w:rPr>
        <w:t>Миломаеву Дмитрию Владимировичу</w:t>
      </w:r>
      <w:r w:rsidRPr="00FD512A">
        <w:rPr>
          <w:b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тренеру-преподавателю МБУДО «Детско-юношеская спортивная школа № 2» города Котовска</w:t>
      </w:r>
      <w:r w:rsidRPr="00A86555">
        <w:rPr>
          <w:color w:val="000000"/>
          <w:szCs w:val="28"/>
        </w:rPr>
        <w:t>,</w:t>
      </w:r>
      <w:r w:rsidRPr="00FD512A">
        <w:rPr>
          <w:b/>
          <w:color w:val="000000"/>
          <w:szCs w:val="28"/>
        </w:rPr>
        <w:t xml:space="preserve"> </w:t>
      </w:r>
    </w:p>
    <w:p w:rsidR="007A3521" w:rsidRPr="00FD512A" w:rsidRDefault="007A3521" w:rsidP="0037084B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  <w:r w:rsidRPr="00FD512A">
        <w:rPr>
          <w:color w:val="000000"/>
          <w:sz w:val="28"/>
          <w:szCs w:val="28"/>
        </w:rPr>
        <w:t>- за достижения</w:t>
      </w:r>
      <w:r>
        <w:rPr>
          <w:color w:val="000000"/>
          <w:sz w:val="28"/>
          <w:szCs w:val="28"/>
        </w:rPr>
        <w:t xml:space="preserve"> высоких</w:t>
      </w:r>
      <w:r w:rsidRPr="00BF1ABF">
        <w:rPr>
          <w:color w:val="000000"/>
          <w:sz w:val="28"/>
          <w:szCs w:val="28"/>
        </w:rPr>
        <w:t xml:space="preserve"> </w:t>
      </w:r>
      <w:r w:rsidRPr="00FD512A">
        <w:rPr>
          <w:color w:val="000000"/>
          <w:sz w:val="28"/>
          <w:szCs w:val="28"/>
        </w:rPr>
        <w:t>спортивн</w:t>
      </w:r>
      <w:r>
        <w:rPr>
          <w:color w:val="000000"/>
          <w:sz w:val="28"/>
          <w:szCs w:val="28"/>
        </w:rPr>
        <w:t>ых результатов</w:t>
      </w:r>
      <w:r w:rsidRPr="00FD512A">
        <w:rPr>
          <w:color w:val="000000"/>
          <w:sz w:val="28"/>
          <w:szCs w:val="28"/>
        </w:rPr>
        <w:t>, пропаганду здорового образа жизни среди молодежи города.</w:t>
      </w:r>
    </w:p>
    <w:p w:rsidR="007A3521" w:rsidRDefault="007A3521" w:rsidP="0037084B">
      <w:pPr>
        <w:pStyle w:val="BodyTextIndent"/>
        <w:ind w:left="0" w:firstLine="720"/>
        <w:jc w:val="both"/>
        <w:rPr>
          <w:color w:val="000000"/>
        </w:rPr>
      </w:pPr>
      <w:r>
        <w:rPr>
          <w:color w:val="000000"/>
          <w:szCs w:val="28"/>
        </w:rPr>
        <w:t xml:space="preserve">2. </w:t>
      </w:r>
      <w:r w:rsidRPr="005B3F72">
        <w:rPr>
          <w:color w:val="000000"/>
          <w:szCs w:val="28"/>
        </w:rPr>
        <w:t xml:space="preserve">Администрации города произвести выплату денежных вознаграждений  лауреатам премий города согласно </w:t>
      </w:r>
      <w:r w:rsidRPr="00291A59">
        <w:rPr>
          <w:color w:val="000000"/>
          <w:szCs w:val="28"/>
        </w:rPr>
        <w:t xml:space="preserve">пункту </w:t>
      </w:r>
      <w:r>
        <w:rPr>
          <w:color w:val="000000"/>
          <w:szCs w:val="28"/>
        </w:rPr>
        <w:t>3</w:t>
      </w:r>
      <w:r w:rsidRPr="00291A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решения 13 сессии Котовского городского Совета народных депутатов от 27.10.05 № 129 «Об утверждении</w:t>
      </w:r>
      <w:r w:rsidRPr="00291A59">
        <w:rPr>
          <w:color w:val="000000"/>
          <w:szCs w:val="28"/>
        </w:rPr>
        <w:t xml:space="preserve"> Положения о наградах города Котовска</w:t>
      </w:r>
      <w:r>
        <w:rPr>
          <w:color w:val="000000"/>
          <w:szCs w:val="28"/>
        </w:rPr>
        <w:t>» (с изменениями  от 28.02.2012 № 409).</w:t>
      </w:r>
    </w:p>
    <w:p w:rsidR="007A3521" w:rsidRDefault="007A3521" w:rsidP="0037084B">
      <w:pPr>
        <w:ind w:firstLine="708"/>
        <w:jc w:val="both"/>
        <w:rPr>
          <w:sz w:val="28"/>
          <w:szCs w:val="28"/>
        </w:rPr>
      </w:pPr>
      <w:r w:rsidRPr="00B81352">
        <w:rPr>
          <w:color w:val="000000"/>
          <w:sz w:val="28"/>
          <w:szCs w:val="28"/>
        </w:rPr>
        <w:t>3.</w:t>
      </w:r>
      <w:r>
        <w:rPr>
          <w:color w:val="000000"/>
        </w:rPr>
        <w:t xml:space="preserve"> </w:t>
      </w:r>
      <w:r w:rsidRPr="00A279C8">
        <w:rPr>
          <w:sz w:val="28"/>
          <w:szCs w:val="28"/>
        </w:rPr>
        <w:t xml:space="preserve">Настоящее решение вступает в силу на следующий день после дня официального опубликования (размещения) </w:t>
      </w:r>
      <w:r>
        <w:rPr>
          <w:sz w:val="28"/>
          <w:szCs w:val="28"/>
        </w:rPr>
        <w:t xml:space="preserve">в газете «Наш вестник» и </w:t>
      </w:r>
      <w:r w:rsidRPr="00A279C8">
        <w:rPr>
          <w:sz w:val="28"/>
          <w:szCs w:val="28"/>
        </w:rPr>
        <w:t>на сайте сетевого издания «ТОП 68 Тамбовский областной портал» в информационно-телекоммуникационной сети Интернет (</w:t>
      </w:r>
      <w:hyperlink r:id="rId5" w:history="1">
        <w:r w:rsidRPr="00AB2727">
          <w:rPr>
            <w:rStyle w:val="Hyperlink"/>
            <w:szCs w:val="28"/>
          </w:rPr>
          <w:t>www.top68.ru</w:t>
        </w:r>
      </w:hyperlink>
      <w:r w:rsidRPr="00A279C8">
        <w:rPr>
          <w:sz w:val="28"/>
          <w:szCs w:val="28"/>
        </w:rPr>
        <w:t>).</w:t>
      </w:r>
    </w:p>
    <w:p w:rsidR="007A3521" w:rsidRDefault="007A3521" w:rsidP="0037084B">
      <w:pPr>
        <w:pStyle w:val="BodyTextIndent"/>
        <w:ind w:left="0" w:firstLine="720"/>
        <w:jc w:val="both"/>
        <w:rPr>
          <w:color w:val="000000"/>
        </w:rPr>
      </w:pPr>
    </w:p>
    <w:p w:rsidR="007A3521" w:rsidRDefault="007A3521" w:rsidP="0037084B">
      <w:pPr>
        <w:rPr>
          <w:sz w:val="28"/>
          <w:szCs w:val="28"/>
        </w:rPr>
      </w:pPr>
    </w:p>
    <w:tbl>
      <w:tblPr>
        <w:tblW w:w="9843" w:type="dxa"/>
        <w:tblLayout w:type="fixed"/>
        <w:tblLook w:val="0000"/>
      </w:tblPr>
      <w:tblGrid>
        <w:gridCol w:w="5216"/>
        <w:gridCol w:w="4627"/>
      </w:tblGrid>
      <w:tr w:rsidR="007A3521" w:rsidRPr="009B1CDF" w:rsidTr="00D93B4D">
        <w:trPr>
          <w:trHeight w:val="846"/>
        </w:trPr>
        <w:tc>
          <w:tcPr>
            <w:tcW w:w="5216" w:type="dxa"/>
          </w:tcPr>
          <w:p w:rsidR="007A3521" w:rsidRPr="00687C98" w:rsidRDefault="007A3521" w:rsidP="00D93B4D">
            <w:pPr>
              <w:pStyle w:val="Subtitle"/>
              <w:jc w:val="both"/>
              <w:rPr>
                <w:sz w:val="28"/>
                <w:szCs w:val="28"/>
              </w:rPr>
            </w:pPr>
            <w:r w:rsidRPr="00687C98">
              <w:rPr>
                <w:sz w:val="28"/>
                <w:szCs w:val="28"/>
              </w:rPr>
              <w:t xml:space="preserve">Председатель Котовского городского Совета народных депутатов </w:t>
            </w:r>
          </w:p>
        </w:tc>
        <w:tc>
          <w:tcPr>
            <w:tcW w:w="4627" w:type="dxa"/>
          </w:tcPr>
          <w:tbl>
            <w:tblPr>
              <w:tblW w:w="4591" w:type="dxa"/>
              <w:tblInd w:w="4" w:type="dxa"/>
              <w:tblLayout w:type="fixed"/>
              <w:tblLook w:val="01E0"/>
            </w:tblPr>
            <w:tblGrid>
              <w:gridCol w:w="2439"/>
              <w:gridCol w:w="2152"/>
            </w:tblGrid>
            <w:tr w:rsidR="007A3521" w:rsidRPr="009B1CDF" w:rsidTr="00D93B4D">
              <w:trPr>
                <w:trHeight w:val="842"/>
              </w:trPr>
              <w:tc>
                <w:tcPr>
                  <w:tcW w:w="2656" w:type="pct"/>
                </w:tcPr>
                <w:p w:rsidR="007A3521" w:rsidRPr="00687C98" w:rsidRDefault="007A3521" w:rsidP="00D93B4D">
                  <w:pPr>
                    <w:pStyle w:val="Subtitle"/>
                    <w:spacing w:line="240" w:lineRule="atLeast"/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2344" w:type="pct"/>
                </w:tcPr>
                <w:p w:rsidR="007A3521" w:rsidRDefault="007A3521" w:rsidP="00D93B4D">
                  <w:pPr>
                    <w:pStyle w:val="Subtitle"/>
                    <w:spacing w:line="240" w:lineRule="atLeast"/>
                    <w:jc w:val="right"/>
                    <w:rPr>
                      <w:sz w:val="28"/>
                    </w:rPr>
                  </w:pPr>
                </w:p>
                <w:p w:rsidR="007A3521" w:rsidRPr="00687C98" w:rsidRDefault="007A3521" w:rsidP="00D93B4D">
                  <w:pPr>
                    <w:pStyle w:val="Subtitle"/>
                    <w:spacing w:line="240" w:lineRule="atLeast"/>
                    <w:jc w:val="right"/>
                    <w:rPr>
                      <w:sz w:val="28"/>
                    </w:rPr>
                  </w:pPr>
                  <w:r w:rsidRPr="00687C98">
                    <w:rPr>
                      <w:sz w:val="28"/>
                    </w:rPr>
                    <w:t>А.В. Кочетков</w:t>
                  </w:r>
                </w:p>
              </w:tc>
            </w:tr>
          </w:tbl>
          <w:p w:rsidR="007A3521" w:rsidRPr="009B1CDF" w:rsidRDefault="007A3521" w:rsidP="00D93B4D"/>
        </w:tc>
      </w:tr>
    </w:tbl>
    <w:p w:rsidR="007A3521" w:rsidRDefault="007A3521"/>
    <w:sectPr w:rsidR="007A3521" w:rsidSect="00DB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73F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84B"/>
    <w:rsid w:val="00030852"/>
    <w:rsid w:val="000E0FB2"/>
    <w:rsid w:val="0026524D"/>
    <w:rsid w:val="00291A59"/>
    <w:rsid w:val="0033355E"/>
    <w:rsid w:val="0037084B"/>
    <w:rsid w:val="005B3F72"/>
    <w:rsid w:val="00675C75"/>
    <w:rsid w:val="00687C98"/>
    <w:rsid w:val="007A3521"/>
    <w:rsid w:val="009B1CDF"/>
    <w:rsid w:val="009C16C0"/>
    <w:rsid w:val="009E4BDD"/>
    <w:rsid w:val="00A279C8"/>
    <w:rsid w:val="00A86555"/>
    <w:rsid w:val="00AB2727"/>
    <w:rsid w:val="00B81352"/>
    <w:rsid w:val="00BC14EA"/>
    <w:rsid w:val="00BF1ABF"/>
    <w:rsid w:val="00D70A46"/>
    <w:rsid w:val="00D93B4D"/>
    <w:rsid w:val="00DB316C"/>
    <w:rsid w:val="00F165B7"/>
    <w:rsid w:val="00FD512A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8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84B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84B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84B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84B"/>
    <w:pPr>
      <w:keepNext/>
      <w:numPr>
        <w:ilvl w:val="3"/>
        <w:numId w:val="1"/>
      </w:numPr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084B"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084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084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084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084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084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084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7084B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084B"/>
    <w:rPr>
      <w:rFonts w:ascii="Arial" w:hAnsi="Arial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7084B"/>
    <w:rPr>
      <w:rFonts w:ascii="Arial" w:hAnsi="Arial" w:cs="Times New Roman"/>
      <w:i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7084B"/>
    <w:rPr>
      <w:rFonts w:ascii="Arial" w:hAnsi="Arial" w:cs="Times New Roman"/>
      <w:b/>
      <w:i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7084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7084B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7084B"/>
    <w:pPr>
      <w:ind w:left="851" w:hanging="142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708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7084B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37084B"/>
    <w:pPr>
      <w:autoSpaceDE w:val="0"/>
      <w:autoSpaceDN w:val="0"/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37084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708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7084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6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467</Words>
  <Characters>2668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6</cp:revision>
  <dcterms:created xsi:type="dcterms:W3CDTF">2016-04-15T12:19:00Z</dcterms:created>
  <dcterms:modified xsi:type="dcterms:W3CDTF">2016-05-06T17:18:00Z</dcterms:modified>
</cp:coreProperties>
</file>