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АДМИНИСТРАЦИЯ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ГОРОДА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РАССКАЗОВО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ТАМБОВСКОЙ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eastAsia="Times New Roman" w:ascii="Times New Roman" w:hAnsi="Times New Roman"/>
          <w:sz w:val="28"/>
          <w:szCs w:val="28"/>
        </w:rPr>
        <w:t xml:space="preserve"> Н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07.07.2026</w:t>
      </w:r>
      <w:r>
        <w:rPr>
          <w:rFonts w:ascii="Times New Roman" w:hAnsi="Times New Roman"/>
          <w:sz w:val="28"/>
          <w:szCs w:val="28"/>
        </w:rPr>
        <w:t xml:space="preserve">                           г.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Рассказово</w:t>
      </w:r>
      <w:r>
        <w:rPr>
          <w:rFonts w:eastAsia="Times New Roman" w:ascii="Times New Roman" w:hAnsi="Times New Roman"/>
          <w:sz w:val="28"/>
          <w:szCs w:val="28"/>
          <w:lang w:val="en-US"/>
        </w:rPr>
        <w:t xml:space="preserve">                               №  </w:t>
      </w:r>
      <w:r>
        <w:rPr>
          <w:rFonts w:eastAsia="Times New Roman" w:ascii="Times New Roman" w:hAnsi="Times New Roman"/>
          <w:sz w:val="28"/>
          <w:szCs w:val="28"/>
          <w:lang w:val="en-US"/>
        </w:rPr>
        <w:t>1117</w:t>
      </w:r>
      <w:r>
        <w:rPr>
          <w:rFonts w:eastAsia="Times New Roman"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</w:t>
      </w:r>
    </w:p>
    <w:p>
      <w:pPr>
        <w:pStyle w:val="P15"/>
        <w:rPr/>
      </w:pPr>
      <w:r>
        <w:rPr/>
      </w:r>
    </w:p>
    <w:p>
      <w:pPr>
        <w:pStyle w:val="P15"/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признании утратившим силу постановления администрации города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Рассказово от 24.07.2023 Nº1413 «Об утверждении Порядка предоставления лицом, поступающим на работу на должность руководителя муниципального (автономного, казенного) учреждения городского округа города Рассказово, а также руководителем муниципального (автономного, казенного) учреждения городского округа города Рассказово сведений о своих доходах, об имуществе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обязательствах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имущественного характера и о доходах, об имуществе 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обязательствах имущественного характера своих супруга (супруги) и несовершеннолетних детей»</w:t>
      </w:r>
    </w:p>
    <w:p>
      <w:pPr>
        <w:pStyle w:val="P15"/>
        <w:widowControl/>
        <w:tabs>
          <w:tab w:val="left" w:pos="733" w:leader="none"/>
        </w:tabs>
        <w:suppressAutoHyphens w:val="true"/>
        <w:overflowPunct w:val="true"/>
        <w:bidi w:val="0"/>
        <w:spacing w:before="114" w:after="114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br/>
      </w:r>
    </w:p>
    <w:p>
      <w:pPr>
        <w:pStyle w:val="P15"/>
        <w:widowControl/>
        <w:tabs>
          <w:tab w:val="left" w:pos="733" w:leader="none"/>
        </w:tabs>
        <w:suppressAutoHyphens w:val="true"/>
        <w:overflowPunct w:val="true"/>
        <w:bidi w:val="0"/>
        <w:spacing w:lineRule="auto" w:line="276" w:before="113" w:after="113"/>
        <w:ind w:left="0" w:right="0" w:firstLine="794"/>
        <w:contextualSpacing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целях приведения нормативных правовых актов администрации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орода в соответствие с действующим законодательством, администрация города постановляет:</w:t>
      </w:r>
    </w:p>
    <w:p>
      <w:pPr>
        <w:pStyle w:val="P15"/>
        <w:widowControl/>
        <w:tabs>
          <w:tab w:val="left" w:pos="733" w:leader="none"/>
        </w:tabs>
        <w:suppressAutoHyphens w:val="true"/>
        <w:overflowPunct w:val="true"/>
        <w:bidi w:val="0"/>
        <w:spacing w:lineRule="auto" w:line="276" w:before="113" w:after="113"/>
        <w:ind w:left="0" w:right="0" w:firstLine="794"/>
        <w:contextualSpacing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Признать утратившим силу постановление администрации города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Рассказово от 24.07.2023 №1413 «Об утверждении Порядка предоставления лицом, поступающим на работу на должность руководителя муниципального (автономного, казенного) учреждения городского округа города Рассказово, а также руководителем муниципального (автономного, казенного) учреждения городского округа города Рассказово сведений о своих доходах, об имуществе</w:t>
        <w:br/>
        <w:t xml:space="preserve">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обязательствах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имущественного характера и о доходах, об имуществе и</w:t>
        <w:br/>
        <w:t>обязательствах имущественного характера своих супруга (супруги) и несовершеннолетних детей».</w:t>
      </w:r>
    </w:p>
    <w:p>
      <w:pPr>
        <w:pStyle w:val="P15"/>
        <w:widowControl/>
        <w:tabs>
          <w:tab w:val="left" w:pos="733" w:leader="none"/>
        </w:tabs>
        <w:suppressAutoHyphens w:val="true"/>
        <w:overflowPunct w:val="true"/>
        <w:bidi w:val="0"/>
        <w:spacing w:lineRule="auto" w:line="276" w:before="113" w:after="113"/>
        <w:ind w:left="0" w:right="0" w:firstLine="794"/>
        <w:contextualSpacing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Опубликовать настоящее постановление на сайте сетевого издания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«РИА «ТОП68» (</w:t>
      </w:r>
      <w:hyperlink r:id="rId2" w:tgtFrame="_blank">
        <w:r>
          <w:rPr>
            <w:rStyle w:val="Style13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8"/>
            <w:szCs w:val="28"/>
            <w:u w:val="none"/>
            <w:effect w:val="none"/>
          </w:rPr>
          <w:t>www.top68.ru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) и разместить на официальном сайте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Администрации города Рассказово Тамбовской области (</w:t>
      </w:r>
      <w:hyperlink r:id="rId3" w:tgtFrame="_blank">
        <w:r>
          <w:rPr>
            <w:rStyle w:val="Style13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8"/>
            <w:szCs w:val="28"/>
            <w:u w:val="none"/>
            <w:effect w:val="none"/>
          </w:rPr>
          <w:t>g31.tmbreg.ru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) в информационно-телекоммуникационной сети «Интернет».</w:t>
      </w:r>
    </w:p>
    <w:p>
      <w:pPr>
        <w:pStyle w:val="P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В.С. Соколова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 Unicode MS"/>
      <w:color w:val="00000A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11">
    <w:name w:val="Основной шрифт абзаца1"/>
    <w:qFormat/>
    <w:rPr/>
  </w:style>
  <w:style w:type="character" w:styleId="Style13">
    <w:name w:val="Интернет-ссылка"/>
    <w:rPr>
      <w:color w:val="000080"/>
      <w:u w:val="single"/>
    </w:rPr>
  </w:style>
  <w:style w:type="character" w:styleId="Style14">
    <w:name w:val="Текст выноски Знак"/>
    <w:basedOn w:val="DefaultParagraphFont"/>
    <w:qFormat/>
    <w:rPr>
      <w:rFonts w:ascii="Tahoma" w:hAnsi="Tahoma" w:cs="Mangal"/>
      <w:sz w:val="16"/>
      <w:szCs w:val="14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000000"/>
      <w:kern w:val="2"/>
      <w:sz w:val="20"/>
      <w:szCs w:val="20"/>
      <w:lang w:val="ru-RU" w:eastAsia="zh-CN" w:bidi="ar-SA"/>
    </w:rPr>
  </w:style>
  <w:style w:type="paragraph" w:styleId="P15">
    <w:name w:val="p15"/>
    <w:basedOn w:val="Normal"/>
    <w:qFormat/>
    <w:pPr/>
    <w:rPr>
      <w:rFonts w:ascii="Arial" w:hAnsi="Arial" w:eastAsia="Times New Roman" w:cs="Arial"/>
      <w:sz w:val="20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jc w:val="center"/>
    </w:pPr>
    <w:rPr>
      <w:b/>
      <w:bCs/>
    </w:rPr>
  </w:style>
  <w:style w:type="paragraph" w:styleId="NoSpacing">
    <w:name w:val="No Spacing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SimSun;宋体" w:cs="Calibri"/>
      <w:color w:val="000000"/>
      <w:kern w:val="0"/>
      <w:sz w:val="22"/>
      <w:szCs w:val="22"/>
      <w:shd w:fill="FFFFFF" w:val="clear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Style23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s%3A%2F%2Fwww.top68.ru&amp;utf=1" TargetMode="External"/><Relationship Id="rId3" Type="http://schemas.openxmlformats.org/officeDocument/2006/relationships/hyperlink" Target="https://vk.com/away.php?to=https%3A%2F%2Fg31.tmbreg.ru&amp;utf=1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Application>LibreOffice/5.4.3.2$Windows_x86 LibreOffice_project/92a7159f7e4af62137622921e809f8546db437e5</Application>
  <Pages>1</Pages>
  <Words>201</Words>
  <Characters>1508</Characters>
  <CharactersWithSpaces>2062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2023-01-20T11:28:00Z</dcterms:created>
  <dc:creator/>
  <dc:description/>
  <dc:language>ru-RU</dc:language>
  <cp:lastModifiedBy/>
  <cp:lastPrinted>2026-07-07T14:38:04Z</cp:lastPrinted>
  <dcterms:modified xsi:type="dcterms:W3CDTF">2026-07-09T10:40:02Z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