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/>
      </w:pPr>
      <w:r>
        <w:rPr/>
      </w:r>
    </w:p>
    <w:p>
      <w:pPr>
        <w:pStyle w:val="Title"/>
        <w:rPr/>
      </w:pPr>
      <w:r>
        <w:rPr/>
        <w:t>АДМИНИСТРАЦИЯ РАССКАЗОВСКОГО МУНИЦИПАЛЬНОГО ОКРУГА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ТАМБОВСКОЙ ОБЛАСТИ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ПОСТАНОВЛЕНИЕ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98"/>
        <w:gridCol w:w="3142"/>
        <w:gridCol w:w="3114"/>
      </w:tblGrid>
      <w:tr>
        <w:trPr/>
        <w:tc>
          <w:tcPr>
            <w:tcW w:w="309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820" w:leader="none"/>
                <w:tab w:val="left" w:pos="8355" w:leader="none"/>
              </w:tabs>
              <w:ind w:hanging="0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25.11.2024</w:t>
            </w:r>
          </w:p>
        </w:tc>
        <w:tc>
          <w:tcPr>
            <w:tcW w:w="314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820" w:leader="none"/>
                <w:tab w:val="left" w:pos="8355" w:leader="none"/>
              </w:tabs>
              <w:ind w:hanging="0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Рассказово</w:t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820" w:leader="none"/>
                <w:tab w:val="left" w:pos="8355" w:leader="none"/>
              </w:tabs>
              <w:ind w:hanging="0"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1866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</w:rPr>
        <w:t>О</w:t>
      </w:r>
      <w:r>
        <w:rPr>
          <w:sz w:val="28"/>
          <w:szCs w:val="28"/>
        </w:rPr>
        <w:t xml:space="preserve"> накоплении, хранении, использовании в целях гражданской обороны материально — технических, продовольственных, медицинских и иных средств на территории Рассказовского муниципального округа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/>
        <w:tab/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</w:t>
      </w:r>
      <w:hyperlink r:id="rId2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от 12.02.1998 № 28-ФЗ         «О гражданской обороне», постановлением  Правительства Российской Федерации от 27.04.2000 № 379 «О накоплении, хранении и использовании в целях гражданской обороны запасов материально — технических, продовольственных, медицинских и иных средств», администрация округа постановляет: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1. Утвердить </w:t>
      </w:r>
      <w:hyperlink w:anchor="P896">
        <w:r>
          <w:rPr>
            <w:rStyle w:val="ListLabel1"/>
            <w:rFonts w:cs="Times New Roman" w:ascii="Times New Roman" w:hAnsi="Times New Roman"/>
            <w:sz w:val="28"/>
            <w:szCs w:val="28"/>
          </w:rPr>
          <w:t>Номенклатуру и объемы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запасов материально — технических, продовольственных, медицинских и иных средств, создаваемых в целях гражданской обороны на территории Рассказовского муниципального округа, согласно приложению.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Функции по созданию запасов материально — технических, продовольственных, медицинских и иных средств в целях гражданской обороны на территории муниципального округа возложить на отдел гражданской обороны, чрезвычайных ситуаций и общественной безопасности администрации округа (далее — отдел ГО, ЧС и ОБ администрации округа).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Рекомендовать руководителям предприятий, учреждений и организаций, расположенных на территории Рассказовского муниципального округа, независимо от их организационно — правовой формы, организовать работу по созданию, накоплению и хранению запасов материально — технических, продовольственных, медицинских и иных средств в целях гражданской обороны.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4. Отделу ГО, ЧС и ОБ администрации округа о создании запасов материально — технических, продовольственных, медицинских и иных средств в целях гражданской обороны на территории Рассказовского муниципального округа информировать Главное управление МЧС России по Тамбовской области в соответствии с установленными сроками.</w:t>
      </w:r>
    </w:p>
    <w:p>
      <w:pPr>
        <w:pStyle w:val="ConsPlusTitle"/>
        <w:ind w:hanging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ab/>
        <w:t>5. Разместить настоящее постановление на сайте сетевого издания «РИА «ТОП 68» (</w:t>
      </w:r>
      <w:hyperlink r:id="rId3"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</w:rPr>
          <w:t>.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  <w:lang w:val="en-US"/>
          </w:rPr>
          <w:t>top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</w:rPr>
          <w:t>68.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b w:val="false"/>
          <w:sz w:val="28"/>
          <w:szCs w:val="28"/>
        </w:rPr>
        <w:t>) и на официальном сайте администрации округа в информационно – телекоммуникационной сети «Интернет».</w:t>
      </w:r>
    </w:p>
    <w:p>
      <w:pPr>
        <w:pStyle w:val="BodyText"/>
        <w:ind w:hanging="0"/>
        <w:rPr>
          <w:szCs w:val="28"/>
        </w:rPr>
      </w:pPr>
      <w:r>
        <w:rPr>
          <w:szCs w:val="28"/>
        </w:rPr>
        <w:tab/>
        <w:t>6. Контроль за исполнением настоящего постановления возложить на первого заместителя главы администрации округа О.Н. Булычева.</w:t>
      </w:r>
    </w:p>
    <w:p>
      <w:pPr>
        <w:pStyle w:val="BodyText"/>
        <w:rPr>
          <w:szCs w:val="28"/>
        </w:rPr>
      </w:pPr>
      <w:r>
        <w:rPr>
          <w:szCs w:val="28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 xml:space="preserve">Глава Рассказовского </w:t>
      </w:r>
    </w:p>
    <w:p>
      <w:pPr>
        <w:pStyle w:val="BodyText"/>
        <w:rPr/>
      </w:pPr>
      <w:r>
        <w:rPr/>
        <w:t>муниципального округа</w:t>
        <w:tab/>
        <w:tab/>
        <w:tab/>
        <w:tab/>
        <w:tab/>
        <w:t xml:space="preserve">     </w:t>
        <w:tab/>
        <w:t xml:space="preserve">     А.А. Поздняков</w:t>
      </w:r>
    </w:p>
    <w:p>
      <w:pPr>
        <w:pStyle w:val="Heading1"/>
        <w:ind w:firstLine="708" w:left="3540"/>
        <w:jc w:val="center"/>
        <w:rPr>
          <w:szCs w:val="28"/>
        </w:rPr>
      </w:pPr>
      <w:r>
        <w:rPr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851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ind w:hanging="0" w:left="354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hanging="0" w:left="0" w:right="0"/>
        <w:jc w:val="center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ab/>
        <w:tab/>
        <w:tab/>
        <w:tab/>
        <w:tab/>
        <w:tab/>
      </w:r>
      <w:r>
        <w:rPr>
          <w:b w:val="false"/>
          <w:bCs w:val="false"/>
          <w:sz w:val="28"/>
          <w:szCs w:val="28"/>
        </w:rPr>
        <w:t xml:space="preserve"> ПРИЛОЖЕНИЕ </w:t>
      </w:r>
    </w:p>
    <w:p>
      <w:pPr>
        <w:pStyle w:val="Normal"/>
        <w:ind w:hanging="0" w:left="0" w:right="0"/>
        <w:jc w:val="center"/>
        <w:rPr>
          <w:b w:val="false"/>
          <w:bCs w:val="false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                              </w:t>
      </w:r>
      <w:r>
        <w:rPr>
          <w:b w:val="false"/>
          <w:bCs w:val="false"/>
          <w:sz w:val="28"/>
          <w:szCs w:val="28"/>
        </w:rPr>
        <w:t>УТВЕРЖДЕНЫ</w:t>
      </w:r>
    </w:p>
    <w:p>
      <w:pPr>
        <w:pStyle w:val="Normal"/>
        <w:jc w:val="righ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округа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от    25.11.2024    № 1866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hyperlink w:anchor="P896">
        <w:r>
          <w:rPr>
            <w:rStyle w:val="ListLabel4"/>
            <w:sz w:val="28"/>
            <w:szCs w:val="28"/>
          </w:rPr>
          <w:t xml:space="preserve">Номенклатура  и      </w:t>
        </w:r>
      </w:hyperlink>
    </w:p>
    <w:p>
      <w:pPr>
        <w:pStyle w:val="Normal"/>
        <w:jc w:val="center"/>
        <w:rPr/>
      </w:pPr>
      <w:r>
        <w:rPr>
          <w:sz w:val="28"/>
          <w:szCs w:val="28"/>
        </w:rPr>
        <w:t xml:space="preserve">объемы запасов материально — технических, </w:t>
      </w:r>
      <w:r>
        <w:rPr>
          <w:rFonts w:cs="Times New Roman"/>
          <w:sz w:val="28"/>
          <w:szCs w:val="28"/>
        </w:rPr>
        <w:t>продовольственных, медицинских и иных средств, создаваемых в целях гражданской обороны на территории Рассказовского муниципального округа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658"/>
        <w:gridCol w:w="1286"/>
        <w:gridCol w:w="1630"/>
        <w:gridCol w:w="3402"/>
      </w:tblGrid>
      <w:tr>
        <w:trPr>
          <w:tblHeader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№№ </w:t>
            </w:r>
            <w:r>
              <w:rPr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материального ресурса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из расчета на 50 человек на 7 суток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5</w:t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Продовольствие и пищевое сырье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Мучные изделия: сухари, макаронные изделия, галеты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0,033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договоров с поставщиками для организации питания в Пунктах временного размещения на базе образовательных организаций муниципального округа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Крупа разная: рисовая, гречневая, пшено, манная, овсяная и др.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0,030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Детское питание: сухие молочные смеси, консервы, соки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0,005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Овощи-фрукты: картофель, сухофрукты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0,100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мясные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0,13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рыбные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0,09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 животного происхождения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0,002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0,004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0,005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0,010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0,002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Чай: фасованный, развесной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не газированная и/или газированная (бутилированная)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0,30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Посуда (тарелки)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0" w:left="36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Строительные материалы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1,0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п. 9 ч. 1 ст. 93 ФЗ 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Песок строительный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2.3.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Пленка полиэтиленовая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 м.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Муниципального казенного учреждения «Пожарно — спасательный центр Рассказовского муниципального округа» (далее - МКУ«Пожарно — спасательный центр Рассказовского муниципального округа»)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2.4.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полипропиленовые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Топливо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Автомобильный бензин А-95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Муниципального казенного учреждения «Централизованная бухгалтерия Рассказовского муниципального округа» (далее — МКУ «Централизованная бухгалтерия Рассказовского муниципального округа»)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3.2.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моторное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МКУ «Централизованная бухгалтерия Рассказовского муниципального округа»</w:t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Аварийно-спасательный и шанцевый инструмент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Бензопила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Ножовка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4.3.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Топор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4.4.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Лодка резиновая (весельная)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4.5.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Жилет сигнальный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4.6.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Штыковая лопата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4.7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Фонарь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5. Ресурсы жизнеобеспечения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Палатки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Раскладушки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6.3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Металлические кровати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6.4.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Матрасы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6.5.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Кухня переносная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6.6.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Термосы (20 литров)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6.7.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Кухня прицепная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6.8.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Постельные принадлежности (подушка, покрывало, одеяло, постельный комплект)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6.9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Емкости для воды (1000 кубов)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6.10.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 (12 литров)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 Специальное съемное оборудование и комплектующие изделия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7.1.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Бензиновые электрогенераторы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9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 Средства связи и оповещения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8.1.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УКВ-радиостанции носимые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8.2.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Электромегафоны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suppressAutoHyphens w:val="true"/>
        <w:overflowPunct w:val="true"/>
        <w:bidi w:val="0"/>
        <w:ind w:hanging="0" w:left="0" w:right="0"/>
        <w:jc w:val="lef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540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29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3c2992"/>
    <w:pPr>
      <w:keepNext w:val="true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3c29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Заголовок Знак"/>
    <w:basedOn w:val="DefaultParagraphFont"/>
    <w:qFormat/>
    <w:rsid w:val="003c29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4" w:customStyle="1">
    <w:name w:val="Основной текст Знак"/>
    <w:basedOn w:val="DefaultParagraphFont"/>
    <w:qFormat/>
    <w:rsid w:val="003c29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02ccd"/>
    <w:rPr>
      <w:rFonts w:ascii="Tahoma" w:hAnsi="Tahoma" w:eastAsia="Times New Roman" w:cs="Tahoma"/>
      <w:sz w:val="16"/>
      <w:szCs w:val="16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771ea8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71ea8"/>
    <w:rPr>
      <w:color w:val="605E5C"/>
      <w:shd w:fill="E1DFDD" w:val="clear"/>
    </w:rPr>
  </w:style>
  <w:style w:type="character" w:styleId="11">
    <w:name w:val="Основной шрифт абзаца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3c2992"/>
    <w:pPr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3c2992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Title">
    <w:name w:val="Title"/>
    <w:basedOn w:val="Normal"/>
    <w:link w:val="Style13"/>
    <w:qFormat/>
    <w:rsid w:val="003c2992"/>
    <w:pPr>
      <w:jc w:val="center"/>
    </w:pPr>
    <w:rPr>
      <w:sz w:val="28"/>
    </w:rPr>
  </w:style>
  <w:style w:type="paragraph" w:styleId="ConsPlusTitle" w:customStyle="1">
    <w:name w:val="ConsPlusTitle"/>
    <w:qFormat/>
    <w:rsid w:val="0061036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7a42e0"/>
    <w:pPr>
      <w:spacing w:before="0" w:after="0"/>
      <w:ind w:hanging="0" w:left="720"/>
      <w:contextualSpacing/>
    </w:pPr>
    <w:rPr/>
  </w:style>
  <w:style w:type="paragraph" w:styleId="Style18" w:customStyle="1">
    <w:name w:val="Знак"/>
    <w:basedOn w:val="Normal"/>
    <w:qFormat/>
    <w:rsid w:val="00af3d79"/>
    <w:pPr/>
    <w:rPr>
      <w:rFonts w:ascii="Verdana" w:hAnsi="Verdana" w:cs="Verdana"/>
      <w:sz w:val="20"/>
      <w:szCs w:val="20"/>
      <w:lang w:val="en-US" w:eastAsia="en-US"/>
    </w:rPr>
  </w:style>
  <w:style w:type="paragraph" w:styleId="31" w:customStyle="1">
    <w:name w:val="Основной текст 31"/>
    <w:basedOn w:val="Normal"/>
    <w:qFormat/>
    <w:rsid w:val="00af3d79"/>
    <w:pPr>
      <w:spacing w:lineRule="exact" w:line="240"/>
      <w:jc w:val="both"/>
    </w:pPr>
    <w:rPr>
      <w:sz w:val="28"/>
      <w:lang w:eastAsia="zh-CN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02ccd"/>
    <w:pPr/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62f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D7BD970BB101AC0F60D23AE42F6A7272B5C0B60147779B81CEB99EF0BE5D3D48CADF2E406E6E600617AEDB171uF1CR" TargetMode="External"/><Relationship Id="rId3" Type="http://schemas.openxmlformats.org/officeDocument/2006/relationships/hyperlink" Target="http://www.top68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88426-A191-4CF6-98BC-FE57DA77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Application>LibreOffice/24.2.5.2$Windows_X86_64 LibreOffice_project/bffef4ea93e59bebbeaf7f431bb02b1a39ee8a59</Application>
  <AppVersion>15.0000</AppVersion>
  <Pages>5</Pages>
  <Words>712</Words>
  <Characters>4831</Characters>
  <CharactersWithSpaces>5619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2022-07-15T07:51:00Z</dcterms:created>
  <dc:creator>Пользователь Windows</dc:creator>
  <dc:description/>
  <dc:language>ru-RU</dc:language>
  <cp:lastModifiedBy/>
  <cp:lastPrinted>2024-11-26T09:04:03Z</cp:lastPrinted>
  <dcterms:modified xsi:type="dcterms:W3CDTF">2024-11-26T11:12:56Z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