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8"/>
          <w:szCs w:val="28"/>
        </w:rPr>
      </w:pPr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2282190</wp:posOffset>
            </wp:positionH>
            <wp:positionV relativeFrom="paragraph">
              <wp:posOffset>-311785</wp:posOffset>
            </wp:positionV>
            <wp:extent cx="715645" cy="1133475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1" t="-63" r="-101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00"/>
          <w:spacing w:val="-2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>СОВЕТ ДЕПУТАТОВ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ЖЕРДЕВСКОГО МУНИЦИПАЛЬНОГО ОКРУГА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>ТАМБОВСКОЙ ОБЛАСТИ</w:t>
      </w:r>
    </w:p>
    <w:p>
      <w:pPr>
        <w:pStyle w:val="Normal"/>
        <w:rPr>
          <w:rFonts w:ascii="PT Astra Serif" w:hAnsi="PT Astra Serif" w:cs="PT Astra Serif"/>
          <w:sz w:val="28"/>
          <w:szCs w:val="28"/>
        </w:rPr>
      </w:pPr>
      <w:r>
        <w:rPr>
          <w:rFonts w:cs="PT Astra Serif" w:ascii="PT Astra Serif" w:hAnsi="PT Astra Serif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>РЕШЕНИЕ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24 сентября 2026 года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108</w:t>
      </w:r>
      <w:r>
        <w:rPr>
          <w:rFonts w:ascii="Times New Roman" w:hAnsi="Times New Roman"/>
          <w:sz w:val="28"/>
          <w:szCs w:val="28"/>
        </w:rPr>
        <w:t xml:space="preserve">    </w:t>
      </w:r>
    </w:p>
    <w:p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</w:t>
      </w:r>
      <w:r>
        <w:rPr>
          <w:rFonts w:cs="Times New Roman" w:ascii="Times New Roman" w:hAnsi="Times New Roman"/>
          <w:sz w:val="28"/>
          <w:szCs w:val="28"/>
        </w:rPr>
        <w:t>г. Жердевка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</w:t>
      </w:r>
      <w:r>
        <w:rPr>
          <w:rFonts w:cs="Times New Roman" w:ascii="Times New Roman" w:hAnsi="Times New Roman"/>
          <w:sz w:val="28"/>
          <w:szCs w:val="28"/>
        </w:rPr>
        <w:t xml:space="preserve">О досрочном прекращении полномочий депутата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</w:t>
      </w:r>
      <w:r>
        <w:rPr>
          <w:rFonts w:cs="Times New Roman" w:ascii="Times New Roman" w:hAnsi="Times New Roman"/>
          <w:sz w:val="28"/>
          <w:szCs w:val="28"/>
        </w:rPr>
        <w:t xml:space="preserve">Совета депутатов Жердевского муниципального округа 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</w:t>
      </w:r>
      <w:r>
        <w:rPr>
          <w:rFonts w:cs="Times New Roman" w:ascii="Times New Roman" w:hAnsi="Times New Roman"/>
          <w:sz w:val="28"/>
          <w:szCs w:val="28"/>
        </w:rPr>
        <w:t>Тамбовской области первого созыва Федулова Ю.И.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1"/>
        <w:shd w:val="clear" w:color="auto" w:fill="FFFFFF"/>
        <w:spacing w:beforeAutospacing="0" w:before="161" w:afterAutospacing="0" w:after="161"/>
        <w:jc w:val="both"/>
        <w:rPr>
          <w:b w:val="false"/>
          <w:b w:val="false"/>
          <w:sz w:val="28"/>
        </w:rPr>
      </w:pPr>
      <w:r>
        <w:rPr>
          <w:b w:val="false"/>
          <w:sz w:val="28"/>
        </w:rPr>
        <w:t xml:space="preserve">   </w:t>
      </w:r>
      <w:r>
        <w:rPr>
          <w:b w:val="false"/>
          <w:color w:val="000000"/>
          <w:sz w:val="28"/>
          <w:szCs w:val="28"/>
        </w:rPr>
        <w:t xml:space="preserve">Рассмотрев заявление Федулова Юрия Ивановича о досрочном               прекращении полномочий депутата </w:t>
      </w:r>
      <w:r>
        <w:rPr>
          <w:rFonts w:cs="Times New Roman"/>
          <w:b w:val="false"/>
          <w:color w:val="000000"/>
          <w:sz w:val="28"/>
          <w:szCs w:val="28"/>
        </w:rPr>
        <w:t xml:space="preserve">в связи с избранием депутатом                 Тамбовской областной Думы восьмого созыва </w:t>
      </w:r>
      <w:r>
        <w:rPr>
          <w:b w:val="false"/>
          <w:color w:val="000000"/>
          <w:sz w:val="28"/>
          <w:szCs w:val="28"/>
        </w:rPr>
        <w:t xml:space="preserve">и в соответствии со статьей 28 Федерального закона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от 20.03.2025 № 33-ФЗ «Об общих принципах               организации местного самоуправления в единой системе публичной власти»</w:t>
      </w:r>
      <w:r>
        <w:rPr>
          <w:b w:val="false"/>
          <w:color w:val="000000"/>
          <w:sz w:val="28"/>
          <w:szCs w:val="28"/>
        </w:rPr>
        <w:t xml:space="preserve">, статьей 9 Устава Жердевского </w:t>
      </w:r>
      <w:r>
        <w:rPr>
          <w:rFonts w:cs="Times New Roman"/>
          <w:b w:val="false"/>
          <w:color w:val="000000"/>
          <w:sz w:val="28"/>
          <w:szCs w:val="28"/>
        </w:rPr>
        <w:t xml:space="preserve">муниципального округа Тамбовской области, заключением постоянной комиссии по вопросам местного самоуправления         и депутатской этики, </w:t>
      </w:r>
    </w:p>
    <w:p>
      <w:pPr>
        <w:pStyle w:val="1"/>
        <w:shd w:val="clear" w:color="auto" w:fill="FFFFFF"/>
        <w:spacing w:beforeAutospacing="0" w:before="161" w:afterAutospacing="0" w:after="161"/>
        <w:jc w:val="both"/>
        <w:rPr>
          <w:b w:val="false"/>
          <w:b w:val="false"/>
          <w:sz w:val="28"/>
        </w:rPr>
      </w:pPr>
      <w:r>
        <w:rPr>
          <w:b w:val="false"/>
          <w:sz w:val="28"/>
        </w:rPr>
        <w:t xml:space="preserve">          </w:t>
      </w:r>
      <w:r>
        <w:rPr>
          <w:b w:val="false"/>
          <w:sz w:val="28"/>
        </w:rPr>
        <w:t>Совет депутатов Жердевского муниципального округа р е ш и л</w:t>
      </w:r>
      <w:r>
        <w:rPr>
          <w:b w:val="false"/>
          <w:sz w:val="28"/>
          <w:szCs w:val="28"/>
        </w:rPr>
        <w:t>:</w:t>
      </w:r>
    </w:p>
    <w:p>
      <w:pPr>
        <w:pStyle w:val="ListParagraph"/>
        <w:widowControl/>
        <w:numPr>
          <w:ilvl w:val="0"/>
          <w:numId w:val="0"/>
        </w:numPr>
        <w:spacing w:before="0" w:after="0"/>
        <w:ind w:left="0" w:hanging="0"/>
        <w:contextualSpacing/>
        <w:jc w:val="both"/>
        <w:textAlignment w:val="auto"/>
        <w:rPr/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1. Досрочно прекратить полномочия депутата Совета депутатов Жердевского муниципального округа Тамбовской области первого созыва Федулова Юрия Ивановича с 24 сентября 2026 года.</w:t>
      </w:r>
    </w:p>
    <w:p>
      <w:pPr>
        <w:pStyle w:val="Normal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Разместить настоящее решение в сетевом издании «РИА «ТОП68» (</w:t>
      </w:r>
      <w:hyperlink r:id="rId3">
        <w:r>
          <w:rPr>
            <w:rFonts w:cs="Times New Roman" w:ascii="Times New Roman" w:hAnsi="Times New Roman"/>
            <w:color w:val="000000"/>
            <w:sz w:val="28"/>
            <w:szCs w:val="28"/>
            <w:shd w:fill="FFFFFF" w:val="clear"/>
          </w:rPr>
          <w:t>www.top68.ru</w:t>
        </w:r>
      </w:hyperlink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)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3. Настоящее решение вступает в силу со дня его принятия.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shd w:val="clear" w:color="auto" w:fill="FFFFFF"/>
        <w:ind w:right="10" w:hanging="0"/>
        <w:jc w:val="right"/>
        <w:rPr/>
      </w:pPr>
      <w:r>
        <w:rPr>
          <w:color w:val="000000"/>
          <w:spacing w:val="-2"/>
          <w:sz w:val="28"/>
          <w:szCs w:val="28"/>
        </w:rPr>
        <w:tab/>
        <w:tab/>
        <w:tab/>
      </w:r>
    </w:p>
    <w:p>
      <w:pPr>
        <w:pStyle w:val="Normal"/>
        <w:spacing w:lineRule="exact" w:line="24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Председатель Совета депутатов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Жердевского муниципального округа                                           С.В. Саблин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4"/>
      <w:type w:val="nextPage"/>
      <w:pgSz w:w="11906" w:h="16838"/>
      <w:pgMar w:left="1701" w:right="924" w:gutter="0" w:header="720" w:top="851" w:footer="0" w:bottom="964"/>
      <w:pgNumType w:fmt="decimal"/>
      <w:formProt w:val="false"/>
      <w:titlePg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PT Astra Serif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jc w:val="center"/>
      <w:rPr>
        <w:rFonts w:ascii="Times New Roman" w:hAnsi="Times New Roman" w:cs="Times New Roman"/>
        <w:sz w:val="24"/>
      </w:rPr>
    </w:pPr>
    <w:r>
      <w:rPr>
        <w:rFonts w:cs="Times New Roman" w:ascii="Times New Roman" w:hAnsi="Times New Roman"/>
        <w:sz w:val="24"/>
      </w:rPr>
      <w:fldChar w:fldCharType="begin"/>
    </w:r>
    <w:r>
      <w:rPr>
        <w:sz w:val="24"/>
        <w:rFonts w:cs="Times New Roman" w:ascii="Times New Roman" w:hAnsi="Times New Roman"/>
      </w:rPr>
      <w:instrText> PAGE </w:instrText>
    </w:r>
    <w:r>
      <w:rPr>
        <w:sz w:val="24"/>
        <w:rFonts w:cs="Times New Roman" w:ascii="Times New Roman" w:hAnsi="Times New Roman"/>
      </w:rPr>
      <w:fldChar w:fldCharType="separate"/>
    </w:r>
    <w:r>
      <w:rPr>
        <w:sz w:val="24"/>
        <w:rFonts w:cs="Times New Roman" w:ascii="Times New Roman" w:hAnsi="Times New Roman"/>
      </w:rPr>
      <w:t>2</w:t>
    </w:r>
    <w:r>
      <w:rPr>
        <w:sz w:val="24"/>
        <w:rFonts w:cs="Times New Roman" w:ascii="Times New Roman" w:hAnsi="Times New Roman"/>
      </w:rPr>
      <w:fldChar w:fldCharType="end"/>
    </w:r>
  </w:p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070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9972f6"/>
    <w:pPr>
      <w:widowControl/>
      <w:suppressAutoHyphens w:val="false"/>
      <w:spacing w:beforeAutospacing="1" w:afterAutospacing="1"/>
      <w:textAlignment w:val="auto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fa0705"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eb0278"/>
    <w:rPr/>
  </w:style>
  <w:style w:type="character" w:styleId="Style14" w:customStyle="1">
    <w:name w:val="Нижний колонтитул Знак"/>
    <w:basedOn w:val="DefaultParagraphFont"/>
    <w:uiPriority w:val="99"/>
    <w:qFormat/>
    <w:rsid w:val="00eb0278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161ef5"/>
    <w:rPr>
      <w:rFonts w:ascii="Tahoma" w:hAnsi="Tahoma"/>
      <w:sz w:val="16"/>
      <w:szCs w:val="16"/>
    </w:rPr>
  </w:style>
  <w:style w:type="character" w:styleId="11" w:customStyle="1">
    <w:name w:val="Гиперссылка1"/>
    <w:basedOn w:val="DefaultParagraphFont"/>
    <w:qFormat/>
    <w:rsid w:val="008c7c50"/>
    <w:rPr/>
  </w:style>
  <w:style w:type="character" w:styleId="Style16">
    <w:name w:val="Интернет-ссылка"/>
    <w:uiPriority w:val="99"/>
    <w:semiHidden/>
    <w:unhideWhenUsed/>
    <w:rsid w:val="0015721e"/>
    <w:rPr>
      <w:color w:val="0000FF"/>
      <w:u w:val="single"/>
    </w:rPr>
  </w:style>
  <w:style w:type="character" w:styleId="Style17">
    <w:name w:val="Выделение"/>
    <w:basedOn w:val="DefaultParagraphFont"/>
    <w:uiPriority w:val="20"/>
    <w:qFormat/>
    <w:rsid w:val="00d36fe8"/>
    <w:rPr>
      <w:i/>
      <w:iCs/>
    </w:rPr>
  </w:style>
  <w:style w:type="character" w:styleId="12" w:customStyle="1">
    <w:name w:val="Заголовок 1 Знак"/>
    <w:basedOn w:val="DefaultParagraphFont"/>
    <w:link w:val="1"/>
    <w:uiPriority w:val="9"/>
    <w:qFormat/>
    <w:rsid w:val="009972f6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8" w:customStyle="1">
    <w:name w:val="Заголовок"/>
    <w:basedOn w:val="Standard"/>
    <w:next w:val="Textbody"/>
    <w:qFormat/>
    <w:rsid w:val="00fa0705"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9">
    <w:name w:val="Body Text"/>
    <w:basedOn w:val="Normal"/>
    <w:rsid w:val="00fa0705"/>
    <w:pPr>
      <w:spacing w:lineRule="auto" w:line="276" w:before="0" w:after="140"/>
    </w:pPr>
    <w:rPr/>
  </w:style>
  <w:style w:type="paragraph" w:styleId="Style20">
    <w:name w:val="List"/>
    <w:basedOn w:val="Textbody"/>
    <w:rsid w:val="00fa0705"/>
    <w:pPr/>
    <w:rPr>
      <w:rFonts w:cs="Droid Sans Devanagari"/>
      <w:sz w:val="24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Caption">
    <w:name w:val="caption"/>
    <w:basedOn w:val="Standard"/>
    <w:qFormat/>
    <w:rsid w:val="00fa0705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3" w:customStyle="1">
    <w:name w:val="Указатель1"/>
    <w:basedOn w:val="Standard"/>
    <w:qFormat/>
    <w:rsid w:val="00fa0705"/>
    <w:pPr>
      <w:suppressLineNumbers/>
    </w:pPr>
    <w:rPr>
      <w:rFonts w:cs="Droid Sans Devanagari"/>
      <w:sz w:val="24"/>
    </w:rPr>
  </w:style>
  <w:style w:type="paragraph" w:styleId="Standard" w:customStyle="1">
    <w:name w:val="Standard"/>
    <w:qFormat/>
    <w:rsid w:val="00fa070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rsid w:val="00fa0705"/>
    <w:pPr>
      <w:spacing w:lineRule="auto" w:line="276" w:before="0" w:after="140"/>
    </w:pPr>
    <w:rPr/>
  </w:style>
  <w:style w:type="paragraph" w:styleId="ListParagraph">
    <w:name w:val="List Paragraph"/>
    <w:basedOn w:val="Standard"/>
    <w:qFormat/>
    <w:rsid w:val="00fa0705"/>
    <w:pPr>
      <w:ind w:left="1127" w:firstLine="714"/>
      <w:jc w:val="both"/>
    </w:pPr>
    <w:rPr>
      <w:rFonts w:ascii="Arial" w:hAnsi="Arial" w:eastAsia="Arial" w:cs="Arial"/>
      <w:lang w:eastAsia="en-US"/>
    </w:rPr>
  </w:style>
  <w:style w:type="paragraph" w:styleId="Style23" w:customStyle="1">
    <w:name w:val="Верхний и нижний колонтитулы"/>
    <w:basedOn w:val="Normal"/>
    <w:qFormat/>
    <w:rsid w:val="00fa0705"/>
    <w:pPr/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eb027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uiPriority w:val="99"/>
    <w:unhideWhenUsed/>
    <w:rsid w:val="00eb027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Western" w:customStyle="1">
    <w:name w:val="western"/>
    <w:basedOn w:val="Normal"/>
    <w:qFormat/>
    <w:rsid w:val="00a85b8e"/>
    <w:pPr>
      <w:widowControl/>
      <w:suppressAutoHyphens w:val="false"/>
      <w:spacing w:beforeAutospacing="1" w:afterAutospacing="1"/>
      <w:jc w:val="both"/>
      <w:textAlignment w:val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161ef5"/>
    <w:pPr/>
    <w:rPr>
      <w:rFonts w:ascii="Tahoma" w:hAnsi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8c7c50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3f0691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 w:customStyle="1">
    <w:name w:val="ConsPlusNormal"/>
    <w:qFormat/>
    <w:rsid w:val="00f742fb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2"/>
      <w:lang w:val="ru-RU" w:eastAsia="zh-CN" w:bidi="ar-SA"/>
    </w:rPr>
  </w:style>
  <w:style w:type="paragraph" w:styleId="Msonormalbullet2gif" w:customStyle="1">
    <w:name w:val="msonormalbullet2.gif"/>
    <w:basedOn w:val="Normal"/>
    <w:qFormat/>
    <w:rsid w:val="00d36fe8"/>
    <w:pPr>
      <w:widowControl/>
      <w:suppressAutoHyphens w:val="false"/>
      <w:spacing w:beforeAutospacing="1" w:afterAutospacing="1"/>
      <w:textAlignment w:val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4" w:customStyle="1">
    <w:name w:val="Нет списка1"/>
    <w:qFormat/>
    <w:rsid w:val="00fa0705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top68.ru/" TargetMode="External"/><Relationship Id="rId4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LibreOffice/7.2.5.2$Windows_X86_64 LibreOffice_project/499f9727c189e6ef3471021d6132d4c694f357e5</Application>
  <AppVersion>15.0000</AppVersion>
  <Pages>1</Pages>
  <Words>154</Words>
  <Characters>1045</Characters>
  <CharactersWithSpaces>1666</CharactersWithSpaces>
  <Paragraphs>19</Paragraphs>
  <Company>Администрация Тамбовской области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2023-11-23T05:52:00Z</dcterms:created>
  <dc:creator>Селицкая Т Ю</dc:creator>
  <dc:description/>
  <dc:language>ru-RU</dc:language>
  <cp:lastModifiedBy/>
  <cp:lastPrinted>2026-09-25T16:47:37Z</cp:lastPrinted>
  <dcterms:modified xsi:type="dcterms:W3CDTF">2026-09-25T16:48:09Z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