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D5" w:rsidRDefault="00903D9C">
      <w:pPr>
        <w:pStyle w:val="4"/>
        <w:numPr>
          <w:ilvl w:val="3"/>
          <w:numId w:val="1"/>
        </w:numPr>
        <w:tabs>
          <w:tab w:val="left" w:pos="2125"/>
          <w:tab w:val="left" w:pos="2280"/>
        </w:tabs>
        <w:ind w:left="1416" w:firstLine="708"/>
      </w:pPr>
      <w:r>
        <w:rPr>
          <w:rFonts w:ascii="Times New Roman" w:hAnsi="Times New Roman"/>
          <w:b w:val="0"/>
          <w:sz w:val="28"/>
        </w:rPr>
        <w:t>АДМИНИСТРАЦИЯ ГОРОДА РАССКАЗОВО</w:t>
      </w:r>
    </w:p>
    <w:p w:rsidR="006849D5" w:rsidRDefault="00903D9C">
      <w:pPr>
        <w:pStyle w:val="a0"/>
        <w:jc w:val="center"/>
      </w:pPr>
      <w:r>
        <w:rPr>
          <w:rFonts w:ascii="Times New Roman" w:hAnsi="Times New Roman"/>
          <w:sz w:val="28"/>
        </w:rPr>
        <w:t>ТАМБОВСКОЙ ОБЛАСТИ</w:t>
      </w:r>
    </w:p>
    <w:p w:rsidR="006849D5" w:rsidRDefault="006849D5">
      <w:pPr>
        <w:pStyle w:val="a0"/>
        <w:jc w:val="center"/>
      </w:pPr>
    </w:p>
    <w:p w:rsidR="006849D5" w:rsidRDefault="006849D5">
      <w:pPr>
        <w:pStyle w:val="a0"/>
        <w:jc w:val="center"/>
      </w:pPr>
    </w:p>
    <w:p w:rsidR="00494EAD" w:rsidRDefault="00494EAD">
      <w:pPr>
        <w:pStyle w:val="a0"/>
        <w:jc w:val="center"/>
      </w:pPr>
    </w:p>
    <w:p w:rsidR="006849D5" w:rsidRDefault="006849D5">
      <w:pPr>
        <w:pStyle w:val="a0"/>
        <w:jc w:val="center"/>
      </w:pPr>
    </w:p>
    <w:p w:rsidR="006849D5" w:rsidRDefault="00903D9C">
      <w:pPr>
        <w:pStyle w:val="a0"/>
        <w:jc w:val="center"/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Е Н И Е</w:t>
      </w:r>
    </w:p>
    <w:p w:rsidR="006849D5" w:rsidRDefault="006849D5">
      <w:pPr>
        <w:pStyle w:val="a0"/>
      </w:pPr>
    </w:p>
    <w:p w:rsidR="00494EAD" w:rsidRDefault="00494EAD">
      <w:pPr>
        <w:pStyle w:val="a0"/>
      </w:pPr>
    </w:p>
    <w:p w:rsidR="006849D5" w:rsidRDefault="006849D5">
      <w:pPr>
        <w:pStyle w:val="a0"/>
      </w:pPr>
    </w:p>
    <w:p w:rsidR="006849D5" w:rsidRDefault="00E55A6A">
      <w:pPr>
        <w:pStyle w:val="a0"/>
      </w:pPr>
      <w:r>
        <w:t xml:space="preserve"> </w:t>
      </w:r>
    </w:p>
    <w:p w:rsidR="007E6399" w:rsidRPr="007E6399" w:rsidRDefault="00C66AEE" w:rsidP="00673B11">
      <w:pPr>
        <w:pStyle w:val="6"/>
        <w:numPr>
          <w:ilvl w:val="5"/>
          <w:numId w:val="1"/>
        </w:numPr>
        <w:tabs>
          <w:tab w:val="left" w:pos="1417"/>
          <w:tab w:val="left" w:pos="1860"/>
        </w:tabs>
        <w:spacing w:line="240" w:lineRule="exact"/>
        <w:ind w:left="708" w:hanging="566"/>
        <w:jc w:val="center"/>
      </w:pPr>
      <w:r>
        <w:rPr>
          <w:rFonts w:ascii="Times New Roman" w:hAnsi="Times New Roman"/>
          <w:sz w:val="28"/>
        </w:rPr>
        <w:t xml:space="preserve">06.05.2025                                   </w:t>
      </w:r>
      <w:r w:rsidR="00903D9C" w:rsidRPr="00673B11">
        <w:rPr>
          <w:rFonts w:ascii="Times New Roman" w:hAnsi="Times New Roman"/>
          <w:sz w:val="28"/>
        </w:rPr>
        <w:t>г. Рассказово</w:t>
      </w:r>
      <w:r>
        <w:rPr>
          <w:rFonts w:ascii="Times New Roman" w:hAnsi="Times New Roman"/>
          <w:sz w:val="28"/>
        </w:rPr>
        <w:t xml:space="preserve">                                        №727</w:t>
      </w:r>
    </w:p>
    <w:p w:rsidR="006849D5" w:rsidRDefault="00C66AEE">
      <w:pPr>
        <w:pStyle w:val="a1"/>
      </w:pPr>
      <w:r>
        <w:t xml:space="preserve"> </w:t>
      </w:r>
    </w:p>
    <w:p w:rsidR="006849D5" w:rsidRDefault="00903D9C">
      <w:pPr>
        <w:pStyle w:val="a0"/>
        <w:spacing w:line="240" w:lineRule="exact"/>
        <w:jc w:val="both"/>
      </w:pPr>
      <w:r>
        <w:rPr>
          <w:rFonts w:ascii="Times New Roman" w:hAnsi="Times New Roman"/>
          <w:sz w:val="28"/>
        </w:rPr>
        <w:t xml:space="preserve">О внесении изменений в муниципальную </w:t>
      </w:r>
      <w:r w:rsidR="00C1267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рограмму  «Комплексное развитие систем коммунальной инфраструктуры  в городе Рассказово Тамбовской области на 2011-2015 годы и на период до 2030 года», утвержденную постановлением администрации города от  31.08.2011   №1485</w:t>
      </w:r>
    </w:p>
    <w:p w:rsidR="006849D5" w:rsidRDefault="006849D5">
      <w:pPr>
        <w:pStyle w:val="a0"/>
        <w:spacing w:line="240" w:lineRule="exact"/>
        <w:jc w:val="both"/>
      </w:pPr>
    </w:p>
    <w:p w:rsidR="006849D5" w:rsidRDefault="006849D5">
      <w:pPr>
        <w:pStyle w:val="a0"/>
        <w:spacing w:line="240" w:lineRule="exact"/>
        <w:jc w:val="both"/>
      </w:pPr>
    </w:p>
    <w:p w:rsidR="006849D5" w:rsidRDefault="00903D9C" w:rsidP="00475A59">
      <w:pPr>
        <w:pStyle w:val="a0"/>
        <w:spacing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</w:rPr>
        <w:t>Администрация города постановляет:</w:t>
      </w:r>
    </w:p>
    <w:p w:rsidR="006849D5" w:rsidRDefault="00903D9C" w:rsidP="00475A59">
      <w:pPr>
        <w:pStyle w:val="a0"/>
        <w:spacing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</w:rPr>
        <w:t xml:space="preserve">1.  Внести в муниципальную </w:t>
      </w:r>
      <w:r w:rsidR="00C1267E"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рограмму </w:t>
      </w:r>
      <w:r>
        <w:rPr>
          <w:rFonts w:ascii="Times New Roman" w:hAnsi="Times New Roman"/>
          <w:sz w:val="28"/>
        </w:rPr>
        <w:t xml:space="preserve"> «Комплексное развитие систем коммунальной инфраструктуры  в городе Рассказово Тамбовской области на 2011-2015 годы и на период до 2030 года»,  утвержденную постановлением администрации города от 31.08.2011 №1485</w:t>
      </w:r>
      <w:r w:rsidR="00CC55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6849D5" w:rsidRDefault="00903D9C" w:rsidP="004F69A0">
      <w:pPr>
        <w:pStyle w:val="a0"/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1.1. В Паспорте  </w:t>
      </w:r>
      <w:r w:rsidR="00C1267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 w:rsidR="004F69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позицию «</w:t>
      </w:r>
      <w:r>
        <w:rPr>
          <w:rFonts w:ascii="Times New Roman" w:hAnsi="Times New Roman"/>
          <w:color w:val="00000A"/>
          <w:sz w:val="28"/>
        </w:rPr>
        <w:t>Объемы и источники финансирования Программы»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849D5" w:rsidTr="00475A59"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D5" w:rsidRDefault="00903D9C">
            <w:pPr>
              <w:pStyle w:val="a0"/>
            </w:pPr>
            <w:r>
              <w:rPr>
                <w:rFonts w:ascii="Times New Roman" w:hAnsi="Times New Roman"/>
                <w:color w:val="00000A"/>
                <w:sz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D5" w:rsidRDefault="00903D9C">
            <w:pPr>
              <w:pStyle w:val="a0"/>
              <w:rPr>
                <w:rFonts w:ascii="Times New Roman" w:hAnsi="Times New Roman"/>
                <w:color w:val="00000A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A"/>
                <w:spacing w:val="-1"/>
                <w:sz w:val="28"/>
                <w:lang w:eastAsia="ru-RU"/>
              </w:rPr>
              <w:t xml:space="preserve">Общий объём финансирования Программы за счёт 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средств из всех источников в 201</w:t>
            </w:r>
            <w:r w:rsidR="00E0599F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- 2030 годах</w:t>
            </w:r>
            <w:r w:rsidR="00411EB7">
              <w:rPr>
                <w:rFonts w:ascii="Times New Roman" w:hAnsi="Times New Roman"/>
                <w:color w:val="00000A"/>
                <w:sz w:val="28"/>
                <w:lang w:eastAsia="ru-RU"/>
              </w:rPr>
              <w:t xml:space="preserve"> составляет    </w:t>
            </w:r>
            <w:r w:rsidR="00A63DA8">
              <w:rPr>
                <w:rFonts w:ascii="Times New Roman" w:hAnsi="Times New Roman"/>
                <w:color w:val="00000A"/>
                <w:sz w:val="28"/>
                <w:lang w:eastAsia="ru-RU"/>
              </w:rPr>
              <w:t>2</w:t>
            </w:r>
            <w:r w:rsidR="0049268C">
              <w:rPr>
                <w:rFonts w:ascii="Times New Roman" w:hAnsi="Times New Roman"/>
                <w:color w:val="00000A"/>
                <w:sz w:val="28"/>
                <w:lang w:eastAsia="ru-RU"/>
              </w:rPr>
              <w:t>30 752,93</w:t>
            </w:r>
            <w:r>
              <w:rPr>
                <w:rFonts w:ascii="Times New Roman" w:hAnsi="Times New Roman"/>
                <w:color w:val="00000A"/>
                <w:sz w:val="28"/>
                <w:lang w:eastAsia="ru-RU"/>
              </w:rPr>
              <w:t xml:space="preserve"> тыс. рублей, в том числе:</w:t>
            </w:r>
          </w:p>
          <w:p w:rsidR="006849D5" w:rsidRDefault="00903D9C">
            <w:pPr>
              <w:pStyle w:val="a0"/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средства федерального бюджета -  </w:t>
            </w:r>
            <w:r w:rsidR="00A63DA8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89 921,01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 тыс. руб</w:t>
            </w:r>
            <w:r w:rsidR="001331B7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;</w:t>
            </w:r>
          </w:p>
          <w:p w:rsidR="006849D5" w:rsidRDefault="00903D9C">
            <w:pPr>
              <w:pStyle w:val="a0"/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средства областного  бюджета</w:t>
            </w:r>
            <w:r w:rsidR="00D826C3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–    </w:t>
            </w:r>
            <w:r w:rsidR="00A63DA8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29 973,67</w:t>
            </w:r>
            <w:r w:rsidR="00233A5D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тыс. руб</w:t>
            </w:r>
            <w:r w:rsidR="001331B7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;</w:t>
            </w:r>
          </w:p>
          <w:p w:rsidR="006849D5" w:rsidRDefault="00903D9C">
            <w:pPr>
              <w:pStyle w:val="a0"/>
            </w:pP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средства городского бюджета </w:t>
            </w:r>
            <w:r w:rsidR="00D826C3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– </w:t>
            </w:r>
            <w:r w:rsidR="0049268C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31 784,58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тыс. руб</w:t>
            </w:r>
            <w:r w:rsidR="001331B7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;</w:t>
            </w:r>
          </w:p>
          <w:p w:rsidR="006849D5" w:rsidRDefault="00903D9C" w:rsidP="00E0599F">
            <w:pPr>
              <w:pStyle w:val="a0"/>
              <w:rPr>
                <w:rFonts w:ascii="Times New Roman" w:hAnsi="Times New Roman"/>
                <w:color w:val="00000A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средства внебюджетных источников </w:t>
            </w:r>
            <w:r w:rsidR="00B04979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>–</w:t>
            </w:r>
            <w:r w:rsidR="00E0599F"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79 073,67</w:t>
            </w:r>
            <w:r>
              <w:rPr>
                <w:rFonts w:ascii="Times New Roman" w:hAnsi="Times New Roman"/>
                <w:color w:val="00000A"/>
                <w:spacing w:val="-2"/>
                <w:sz w:val="28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color w:val="00000A"/>
                <w:sz w:val="28"/>
                <w:lang w:eastAsia="ru-RU"/>
              </w:rPr>
              <w:t>руб</w:t>
            </w:r>
            <w:r w:rsidR="001331B7">
              <w:rPr>
                <w:rFonts w:ascii="Times New Roman" w:hAnsi="Times New Roman"/>
                <w:color w:val="00000A"/>
                <w:sz w:val="28"/>
                <w:lang w:eastAsia="ru-RU"/>
              </w:rPr>
              <w:t>.</w:t>
            </w:r>
            <w:r w:rsidR="002245EC">
              <w:rPr>
                <w:rFonts w:ascii="Times New Roman" w:hAnsi="Times New Roman"/>
                <w:color w:val="00000A"/>
                <w:sz w:val="28"/>
                <w:lang w:eastAsia="ru-RU"/>
              </w:rPr>
              <w:t>, в  том числе по годам: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10 427,4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2507,4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2016 г.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4 202,7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1 422,7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 xml:space="preserve">–2 780,0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8 438,83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бюджет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1 068,8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7370,0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 xml:space="preserve">25 651,45 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 xml:space="preserve">9 381,45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842">
              <w:rPr>
                <w:rFonts w:ascii="Times New Roman" w:hAnsi="Times New Roman" w:cs="Times New Roman"/>
                <w:sz w:val="28"/>
                <w:szCs w:val="28"/>
              </w:rPr>
              <w:t>16 270,0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10 230,15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222,23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74,08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3 109,77 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6 824,08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98 346,14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55 034,93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18 344,98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2 131,28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22 834,98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63 949,1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34 663,85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11 554,62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2 656,02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-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15 074,62</w:t>
            </w:r>
            <w:r w:rsidR="001331B7"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1 051,7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1 051,7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–0,0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96205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3 068,178 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3 068,178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620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4 0687,2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4 067,2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620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-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700,0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внебюджетных источников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9620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-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2027 г. - 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местный бюджет -</w:t>
            </w:r>
            <w:r w:rsidR="001331B7">
              <w:rPr>
                <w:rFonts w:ascii="Times New Roman" w:hAnsi="Times New Roman" w:cs="Times New Roman"/>
                <w:sz w:val="28"/>
                <w:szCs w:val="28"/>
              </w:rPr>
              <w:t xml:space="preserve">700,0 </w:t>
            </w:r>
            <w:proofErr w:type="spell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1B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2028 г.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2029 г.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2030 г.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73B11" w:rsidRPr="00673B11" w:rsidRDefault="00673B11" w:rsidP="0067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- 0,0 </w:t>
            </w:r>
            <w:proofErr w:type="spell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7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B11" w:rsidRDefault="00673B11" w:rsidP="00E0599F">
            <w:pPr>
              <w:pStyle w:val="a0"/>
            </w:pPr>
          </w:p>
        </w:tc>
      </w:tr>
    </w:tbl>
    <w:p w:rsidR="00962053" w:rsidRDefault="00962053" w:rsidP="00962053">
      <w:pPr>
        <w:pStyle w:val="a0"/>
        <w:spacing w:line="276" w:lineRule="exact"/>
        <w:ind w:right="34"/>
        <w:jc w:val="both"/>
        <w:rPr>
          <w:rFonts w:ascii="Times New Roman" w:hAnsi="Times New Roman"/>
          <w:color w:val="000000"/>
          <w:sz w:val="28"/>
        </w:rPr>
      </w:pPr>
      <w:r w:rsidRPr="00C66AEE">
        <w:rPr>
          <w:rFonts w:ascii="Times New Roman" w:hAnsi="Times New Roman"/>
          <w:color w:val="000000"/>
          <w:sz w:val="28"/>
        </w:rPr>
        <w:lastRenderedPageBreak/>
        <w:tab/>
      </w:r>
      <w:r w:rsidR="00082367">
        <w:rPr>
          <w:rFonts w:ascii="Times New Roman" w:hAnsi="Times New Roman"/>
          <w:color w:val="000000"/>
          <w:sz w:val="28"/>
        </w:rPr>
        <w:t>1.2.</w:t>
      </w:r>
      <w:r>
        <w:rPr>
          <w:rFonts w:ascii="Times New Roman" w:hAnsi="Times New Roman"/>
          <w:color w:val="000000"/>
          <w:sz w:val="28"/>
        </w:rPr>
        <w:t xml:space="preserve"> Наименование </w:t>
      </w:r>
      <w:r>
        <w:rPr>
          <w:rFonts w:ascii="Times New Roman" w:hAnsi="Times New Roman"/>
          <w:color w:val="00000A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II</w:t>
      </w:r>
      <w:r w:rsidRPr="00962053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A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:rsidR="00962053" w:rsidRPr="00962053" w:rsidRDefault="00962053" w:rsidP="00962053">
      <w:pPr>
        <w:pStyle w:val="a0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62053">
        <w:rPr>
          <w:rFonts w:ascii="Times New Roman" w:hAnsi="Times New Roman"/>
          <w:color w:val="000000"/>
          <w:sz w:val="28"/>
          <w:szCs w:val="28"/>
        </w:rPr>
        <w:t>«</w:t>
      </w:r>
      <w:r w:rsidRPr="00962053">
        <w:rPr>
          <w:rFonts w:ascii="Times New Roman" w:hAnsi="Times New Roman"/>
          <w:color w:val="00000A"/>
          <w:sz w:val="28"/>
          <w:szCs w:val="28"/>
        </w:rPr>
        <w:t>Обосновывающие материалы</w:t>
      </w:r>
      <w:r>
        <w:rPr>
          <w:rFonts w:ascii="Times New Roman" w:hAnsi="Times New Roman"/>
          <w:color w:val="00000A"/>
          <w:sz w:val="28"/>
          <w:szCs w:val="28"/>
        </w:rPr>
        <w:t>, х</w:t>
      </w:r>
      <w:r w:rsidRPr="00962053">
        <w:rPr>
          <w:rFonts w:ascii="Times New Roman" w:hAnsi="Times New Roman"/>
          <w:color w:val="00000A"/>
          <w:sz w:val="28"/>
          <w:szCs w:val="28"/>
        </w:rPr>
        <w:t>арактер</w:t>
      </w:r>
      <w:r>
        <w:rPr>
          <w:rFonts w:ascii="Times New Roman" w:hAnsi="Times New Roman"/>
          <w:color w:val="00000A"/>
          <w:sz w:val="28"/>
          <w:szCs w:val="28"/>
        </w:rPr>
        <w:t xml:space="preserve">истика проблемы </w:t>
      </w:r>
      <w:r w:rsidRPr="00962053">
        <w:rPr>
          <w:rFonts w:ascii="Times New Roman" w:hAnsi="Times New Roman"/>
          <w:color w:val="00000A"/>
          <w:sz w:val="28"/>
          <w:szCs w:val="28"/>
        </w:rPr>
        <w:t>и необходимост</w:t>
      </w:r>
      <w:r>
        <w:rPr>
          <w:rFonts w:ascii="Times New Roman" w:hAnsi="Times New Roman"/>
          <w:color w:val="00000A"/>
          <w:sz w:val="28"/>
          <w:szCs w:val="28"/>
        </w:rPr>
        <w:t>ь</w:t>
      </w:r>
      <w:r w:rsidRPr="00962053">
        <w:rPr>
          <w:rFonts w:ascii="Times New Roman" w:hAnsi="Times New Roman"/>
          <w:color w:val="00000A"/>
          <w:sz w:val="28"/>
          <w:szCs w:val="28"/>
        </w:rPr>
        <w:t xml:space="preserve"> ее решения программным методом</w:t>
      </w:r>
      <w:r>
        <w:rPr>
          <w:rFonts w:ascii="Times New Roman" w:hAnsi="Times New Roman"/>
          <w:color w:val="00000A"/>
          <w:sz w:val="28"/>
          <w:szCs w:val="28"/>
        </w:rPr>
        <w:t>».</w:t>
      </w:r>
    </w:p>
    <w:p w:rsidR="00082367" w:rsidRDefault="00962053" w:rsidP="00082367">
      <w:pPr>
        <w:pStyle w:val="a0"/>
        <w:spacing w:line="240" w:lineRule="exac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</w:t>
      </w:r>
      <w:r w:rsidR="00082367">
        <w:rPr>
          <w:rFonts w:ascii="Times New Roman" w:hAnsi="Times New Roman"/>
          <w:color w:val="000000"/>
          <w:sz w:val="28"/>
        </w:rPr>
        <w:t xml:space="preserve">Абзац  восьмой  раздела  </w:t>
      </w:r>
      <w:r w:rsidR="00082367">
        <w:rPr>
          <w:rFonts w:ascii="Times New Roman" w:hAnsi="Times New Roman"/>
          <w:color w:val="000000"/>
          <w:sz w:val="28"/>
          <w:lang w:val="en-US"/>
        </w:rPr>
        <w:t>V</w:t>
      </w:r>
      <w:r w:rsidR="00082367"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:rsidR="00082367" w:rsidRPr="00082367" w:rsidRDefault="00082367" w:rsidP="00082367">
      <w:pPr>
        <w:pStyle w:val="a0"/>
        <w:spacing w:line="240" w:lineRule="auto"/>
        <w:ind w:firstLine="709"/>
        <w:jc w:val="both"/>
        <w:rPr>
          <w:sz w:val="28"/>
          <w:szCs w:val="28"/>
        </w:rPr>
      </w:pPr>
      <w:r w:rsidRPr="00082367">
        <w:rPr>
          <w:rFonts w:ascii="Times New Roman" w:hAnsi="Times New Roman"/>
          <w:color w:val="000000"/>
          <w:sz w:val="28"/>
          <w:szCs w:val="28"/>
        </w:rPr>
        <w:t>«</w:t>
      </w:r>
      <w:r w:rsidRPr="00082367">
        <w:rPr>
          <w:rFonts w:ascii="Times New Roman" w:hAnsi="Times New Roman"/>
          <w:color w:val="00000A"/>
          <w:sz w:val="28"/>
          <w:szCs w:val="28"/>
        </w:rPr>
        <w:t>Доля внебюджетных источников в общем объеме финансирования Программы составляет 3</w:t>
      </w:r>
      <w:r>
        <w:rPr>
          <w:rFonts w:ascii="Times New Roman" w:hAnsi="Times New Roman"/>
          <w:color w:val="00000A"/>
          <w:sz w:val="28"/>
          <w:szCs w:val="28"/>
        </w:rPr>
        <w:t>4,3  %</w:t>
      </w:r>
      <w:r w:rsidRPr="00082367">
        <w:rPr>
          <w:rFonts w:ascii="Times New Roman" w:hAnsi="Times New Roman"/>
          <w:color w:val="00000A"/>
          <w:sz w:val="28"/>
          <w:szCs w:val="28"/>
        </w:rPr>
        <w:t>».</w:t>
      </w:r>
    </w:p>
    <w:p w:rsidR="008E3D4F" w:rsidRPr="008E3D4F" w:rsidRDefault="00903D9C" w:rsidP="00A63DA8">
      <w:pPr>
        <w:pStyle w:val="a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082367">
        <w:rPr>
          <w:rFonts w:ascii="Times New Roman" w:hAnsi="Times New Roman"/>
          <w:color w:val="000000"/>
          <w:sz w:val="28"/>
        </w:rPr>
        <w:t>2</w:t>
      </w:r>
      <w:r w:rsidRPr="008E3D4F">
        <w:rPr>
          <w:rFonts w:ascii="Times New Roman" w:hAnsi="Times New Roman"/>
          <w:sz w:val="28"/>
          <w:szCs w:val="28"/>
        </w:rPr>
        <w:t xml:space="preserve">. </w:t>
      </w:r>
      <w:r w:rsidR="008E3D4F" w:rsidRPr="008E3D4F">
        <w:rPr>
          <w:rFonts w:ascii="Times New Roman" w:hAnsi="Times New Roman"/>
          <w:sz w:val="28"/>
          <w:szCs w:val="28"/>
        </w:rPr>
        <w:t>Опубликовать настоящее постановление на  сайте сетевого издания «РИА «ТОП68» (</w:t>
      </w:r>
      <w:hyperlink r:id="rId8" w:history="1">
        <w:r w:rsidR="008E3D4F" w:rsidRPr="008E3D4F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8E3D4F" w:rsidRPr="008E3D4F">
          <w:rPr>
            <w:rStyle w:val="af0"/>
            <w:rFonts w:ascii="Times New Roman" w:hAnsi="Times New Roman"/>
            <w:sz w:val="28"/>
            <w:szCs w:val="28"/>
          </w:rPr>
          <w:t>.</w:t>
        </w:r>
        <w:r w:rsidR="008E3D4F" w:rsidRPr="008E3D4F">
          <w:rPr>
            <w:rStyle w:val="af0"/>
            <w:rFonts w:ascii="Times New Roman" w:hAnsi="Times New Roman"/>
            <w:sz w:val="28"/>
            <w:szCs w:val="28"/>
            <w:lang w:val="en-US"/>
          </w:rPr>
          <w:t>top</w:t>
        </w:r>
        <w:r w:rsidR="008E3D4F" w:rsidRPr="008E3D4F">
          <w:rPr>
            <w:rStyle w:val="af0"/>
            <w:rFonts w:ascii="Times New Roman" w:hAnsi="Times New Roman"/>
            <w:sz w:val="28"/>
            <w:szCs w:val="28"/>
          </w:rPr>
          <w:t>68.</w:t>
        </w:r>
        <w:proofErr w:type="spellStart"/>
        <w:r w:rsidR="008E3D4F" w:rsidRPr="008E3D4F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E3D4F" w:rsidRPr="008E3D4F">
        <w:rPr>
          <w:rFonts w:ascii="Times New Roman" w:hAnsi="Times New Roman"/>
          <w:sz w:val="28"/>
          <w:szCs w:val="28"/>
        </w:rPr>
        <w:t xml:space="preserve">) в информационно-телекоммуникационной сети Интернет. </w:t>
      </w:r>
    </w:p>
    <w:p w:rsidR="006849D5" w:rsidRDefault="006849D5" w:rsidP="008E3D4F">
      <w:pPr>
        <w:pStyle w:val="a0"/>
        <w:jc w:val="both"/>
      </w:pPr>
    </w:p>
    <w:p w:rsidR="006849D5" w:rsidRDefault="006849D5">
      <w:pPr>
        <w:pStyle w:val="a0"/>
        <w:spacing w:line="240" w:lineRule="exact"/>
      </w:pPr>
    </w:p>
    <w:p w:rsidR="006849D5" w:rsidRDefault="006849D5">
      <w:pPr>
        <w:pStyle w:val="a0"/>
        <w:spacing w:line="240" w:lineRule="exact"/>
      </w:pPr>
    </w:p>
    <w:p w:rsidR="00C66AEE" w:rsidRDefault="00903D9C" w:rsidP="002C395D">
      <w:pPr>
        <w:pStyle w:val="a0"/>
        <w:tabs>
          <w:tab w:val="left" w:pos="183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</w:t>
      </w:r>
      <w:r w:rsidR="00923766">
        <w:rPr>
          <w:rFonts w:ascii="Times New Roman" w:hAnsi="Times New Roman"/>
          <w:sz w:val="28"/>
        </w:rPr>
        <w:tab/>
      </w:r>
    </w:p>
    <w:p w:rsidR="006849D5" w:rsidRDefault="002C395D" w:rsidP="002C395D">
      <w:pPr>
        <w:pStyle w:val="a0"/>
        <w:tabs>
          <w:tab w:val="left" w:pos="1830"/>
        </w:tabs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</w:t>
      </w:r>
      <w:r w:rsidR="00E0599F">
        <w:rPr>
          <w:rFonts w:ascii="Times New Roman" w:hAnsi="Times New Roman"/>
          <w:sz w:val="28"/>
        </w:rPr>
        <w:t xml:space="preserve">  </w:t>
      </w:r>
      <w:r w:rsidR="00923766">
        <w:rPr>
          <w:rFonts w:ascii="Times New Roman" w:hAnsi="Times New Roman"/>
          <w:sz w:val="28"/>
        </w:rPr>
        <w:t>В.С. Соколова</w:t>
      </w:r>
    </w:p>
    <w:p w:rsidR="006849D5" w:rsidRDefault="006849D5">
      <w:pPr>
        <w:pStyle w:val="a0"/>
      </w:pPr>
    </w:p>
    <w:p w:rsidR="006849D5" w:rsidRDefault="006849D5">
      <w:pPr>
        <w:pStyle w:val="a0"/>
      </w:pPr>
    </w:p>
    <w:p w:rsidR="006849D5" w:rsidRDefault="006849D5">
      <w:pPr>
        <w:pStyle w:val="a0"/>
      </w:pPr>
    </w:p>
    <w:p w:rsidR="006849D5" w:rsidRDefault="006849D5">
      <w:pPr>
        <w:pStyle w:val="a0"/>
      </w:pPr>
    </w:p>
    <w:p w:rsidR="006849D5" w:rsidRDefault="006849D5">
      <w:pPr>
        <w:pStyle w:val="a0"/>
      </w:pPr>
    </w:p>
    <w:sectPr w:rsidR="006849D5" w:rsidSect="00E0599F">
      <w:headerReference w:type="default" r:id="rId9"/>
      <w:headerReference w:type="first" r:id="rId10"/>
      <w:pgSz w:w="11906" w:h="16838"/>
      <w:pgMar w:top="1134" w:right="567" w:bottom="1134" w:left="1701" w:header="414" w:footer="414" w:gutter="0"/>
      <w:cols w:space="720"/>
      <w:formProt w:val="0"/>
      <w:titlePg/>
      <w:docGrid w:linePitch="4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F6" w:rsidRDefault="008474F6">
      <w:pPr>
        <w:spacing w:after="0" w:line="240" w:lineRule="auto"/>
      </w:pPr>
      <w:r>
        <w:separator/>
      </w:r>
    </w:p>
  </w:endnote>
  <w:endnote w:type="continuationSeparator" w:id="0">
    <w:p w:rsidR="008474F6" w:rsidRDefault="0084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F6" w:rsidRDefault="008474F6">
      <w:pPr>
        <w:spacing w:after="0" w:line="240" w:lineRule="auto"/>
      </w:pPr>
      <w:r>
        <w:separator/>
      </w:r>
    </w:p>
  </w:footnote>
  <w:footnote w:type="continuationSeparator" w:id="0">
    <w:p w:rsidR="008474F6" w:rsidRDefault="0084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519523"/>
      <w:docPartObj>
        <w:docPartGallery w:val="Page Numbers (Top of Page)"/>
        <w:docPartUnique/>
      </w:docPartObj>
    </w:sdtPr>
    <w:sdtEndPr/>
    <w:sdtContent>
      <w:p w:rsidR="00E0599F" w:rsidRDefault="00E059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EE">
          <w:rPr>
            <w:noProof/>
          </w:rPr>
          <w:t>3</w:t>
        </w:r>
        <w:r>
          <w:fldChar w:fldCharType="end"/>
        </w:r>
      </w:p>
    </w:sdtContent>
  </w:sdt>
  <w:p w:rsidR="00E0599F" w:rsidRDefault="00E059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03387"/>
      <w:docPartObj>
        <w:docPartGallery w:val="Page Numbers (Top of Page)"/>
        <w:docPartUnique/>
      </w:docPartObj>
    </w:sdtPr>
    <w:sdtEndPr/>
    <w:sdtContent>
      <w:p w:rsidR="00E0599F" w:rsidRDefault="00E059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EE">
          <w:rPr>
            <w:noProof/>
          </w:rPr>
          <w:t>1</w:t>
        </w:r>
        <w:r>
          <w:fldChar w:fldCharType="end"/>
        </w:r>
      </w:p>
    </w:sdtContent>
  </w:sdt>
  <w:p w:rsidR="006849D5" w:rsidRDefault="006849D5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E30"/>
    <w:multiLevelType w:val="multilevel"/>
    <w:tmpl w:val="597087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D5"/>
    <w:rsid w:val="00042F22"/>
    <w:rsid w:val="00044916"/>
    <w:rsid w:val="00082367"/>
    <w:rsid w:val="00093576"/>
    <w:rsid w:val="000B2524"/>
    <w:rsid w:val="000E7B3B"/>
    <w:rsid w:val="001331B7"/>
    <w:rsid w:val="00133BF2"/>
    <w:rsid w:val="0015481A"/>
    <w:rsid w:val="00183507"/>
    <w:rsid w:val="00196C1D"/>
    <w:rsid w:val="001A2350"/>
    <w:rsid w:val="001D6719"/>
    <w:rsid w:val="001F10C3"/>
    <w:rsid w:val="00210E2D"/>
    <w:rsid w:val="0021619C"/>
    <w:rsid w:val="002245EC"/>
    <w:rsid w:val="00233A5D"/>
    <w:rsid w:val="00263F3A"/>
    <w:rsid w:val="00283090"/>
    <w:rsid w:val="002B63FD"/>
    <w:rsid w:val="002C395D"/>
    <w:rsid w:val="002C3D7A"/>
    <w:rsid w:val="002D124A"/>
    <w:rsid w:val="003103C6"/>
    <w:rsid w:val="00312EBB"/>
    <w:rsid w:val="00324719"/>
    <w:rsid w:val="00331550"/>
    <w:rsid w:val="00376C75"/>
    <w:rsid w:val="0039330A"/>
    <w:rsid w:val="003E70C6"/>
    <w:rsid w:val="00410D10"/>
    <w:rsid w:val="00411EB7"/>
    <w:rsid w:val="004136E9"/>
    <w:rsid w:val="004144E1"/>
    <w:rsid w:val="004257F7"/>
    <w:rsid w:val="004424EF"/>
    <w:rsid w:val="00475A59"/>
    <w:rsid w:val="0049268C"/>
    <w:rsid w:val="00494EAD"/>
    <w:rsid w:val="004960A2"/>
    <w:rsid w:val="004B5106"/>
    <w:rsid w:val="004C64D9"/>
    <w:rsid w:val="004F69A0"/>
    <w:rsid w:val="00526842"/>
    <w:rsid w:val="00567F1D"/>
    <w:rsid w:val="005D1225"/>
    <w:rsid w:val="0061522A"/>
    <w:rsid w:val="00636762"/>
    <w:rsid w:val="006728C8"/>
    <w:rsid w:val="00673B11"/>
    <w:rsid w:val="006849D5"/>
    <w:rsid w:val="00691E58"/>
    <w:rsid w:val="00693564"/>
    <w:rsid w:val="006A5344"/>
    <w:rsid w:val="006B33F5"/>
    <w:rsid w:val="006D43FA"/>
    <w:rsid w:val="006D4FF6"/>
    <w:rsid w:val="007503DC"/>
    <w:rsid w:val="0075698E"/>
    <w:rsid w:val="00795645"/>
    <w:rsid w:val="007A1042"/>
    <w:rsid w:val="007A7D3E"/>
    <w:rsid w:val="007E6399"/>
    <w:rsid w:val="007F3D3B"/>
    <w:rsid w:val="008474F6"/>
    <w:rsid w:val="00851CC9"/>
    <w:rsid w:val="00862BF4"/>
    <w:rsid w:val="008B0A1A"/>
    <w:rsid w:val="008E14B3"/>
    <w:rsid w:val="008E3D4F"/>
    <w:rsid w:val="00903D9C"/>
    <w:rsid w:val="00907114"/>
    <w:rsid w:val="00923766"/>
    <w:rsid w:val="0093360C"/>
    <w:rsid w:val="00950842"/>
    <w:rsid w:val="00962053"/>
    <w:rsid w:val="00982445"/>
    <w:rsid w:val="00995E93"/>
    <w:rsid w:val="009A1E36"/>
    <w:rsid w:val="00A15AC1"/>
    <w:rsid w:val="00A63DA8"/>
    <w:rsid w:val="00A933DB"/>
    <w:rsid w:val="00AA6558"/>
    <w:rsid w:val="00AC70A3"/>
    <w:rsid w:val="00B04979"/>
    <w:rsid w:val="00B16932"/>
    <w:rsid w:val="00B17307"/>
    <w:rsid w:val="00B82241"/>
    <w:rsid w:val="00B86E7D"/>
    <w:rsid w:val="00BC0E9A"/>
    <w:rsid w:val="00C1267E"/>
    <w:rsid w:val="00C16147"/>
    <w:rsid w:val="00C3616D"/>
    <w:rsid w:val="00C47FED"/>
    <w:rsid w:val="00C66AEE"/>
    <w:rsid w:val="00CC55C1"/>
    <w:rsid w:val="00CD127C"/>
    <w:rsid w:val="00CE5F4E"/>
    <w:rsid w:val="00CF377F"/>
    <w:rsid w:val="00D222C1"/>
    <w:rsid w:val="00D26A79"/>
    <w:rsid w:val="00D51D89"/>
    <w:rsid w:val="00D74925"/>
    <w:rsid w:val="00D81B3C"/>
    <w:rsid w:val="00D826C3"/>
    <w:rsid w:val="00D83876"/>
    <w:rsid w:val="00DB5D07"/>
    <w:rsid w:val="00DD119A"/>
    <w:rsid w:val="00DE2177"/>
    <w:rsid w:val="00E05441"/>
    <w:rsid w:val="00E0599F"/>
    <w:rsid w:val="00E17E1D"/>
    <w:rsid w:val="00E20015"/>
    <w:rsid w:val="00E34902"/>
    <w:rsid w:val="00E373FF"/>
    <w:rsid w:val="00E45FB2"/>
    <w:rsid w:val="00E55A6A"/>
    <w:rsid w:val="00E82286"/>
    <w:rsid w:val="00E84E0C"/>
    <w:rsid w:val="00E861E3"/>
    <w:rsid w:val="00EA5003"/>
    <w:rsid w:val="00EC3441"/>
    <w:rsid w:val="00EE7FEA"/>
    <w:rsid w:val="00F23232"/>
    <w:rsid w:val="00FA0739"/>
    <w:rsid w:val="00FA147D"/>
    <w:rsid w:val="00FA59DA"/>
    <w:rsid w:val="00FC1903"/>
    <w:rsid w:val="00FC4CF0"/>
    <w:rsid w:val="00FD033E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pPr>
      <w:keepNext/>
      <w:tabs>
        <w:tab w:val="num" w:pos="864"/>
        <w:tab w:val="left" w:pos="1728"/>
      </w:tabs>
      <w:spacing w:before="240" w:after="60"/>
      <w:ind w:left="864" w:hanging="864"/>
      <w:outlineLvl w:val="3"/>
    </w:pPr>
    <w:rPr>
      <w:b/>
    </w:rPr>
  </w:style>
  <w:style w:type="paragraph" w:styleId="6">
    <w:name w:val="heading 6"/>
    <w:basedOn w:val="a0"/>
    <w:next w:val="a1"/>
    <w:pPr>
      <w:keepNext/>
      <w:tabs>
        <w:tab w:val="num" w:pos="1152"/>
        <w:tab w:val="left" w:pos="2304"/>
      </w:tabs>
      <w:ind w:left="1152" w:hanging="1152"/>
      <w:jc w:val="both"/>
      <w:outlineLvl w:val="5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Times New Roman"/>
      <w:sz w:val="20"/>
      <w:szCs w:val="20"/>
      <w:lang w:eastAsia="hi-IN"/>
    </w:rPr>
  </w:style>
  <w:style w:type="character" w:customStyle="1" w:styleId="40">
    <w:name w:val="Заголовок 4 Знак"/>
    <w:basedOn w:val="a2"/>
    <w:rPr>
      <w:rFonts w:ascii="Arial" w:eastAsia="Times New Roman" w:hAnsi="Arial" w:cs="Times New Roman"/>
      <w:b/>
      <w:sz w:val="20"/>
      <w:szCs w:val="20"/>
      <w:lang w:eastAsia="hi-IN"/>
    </w:rPr>
  </w:style>
  <w:style w:type="character" w:customStyle="1" w:styleId="60">
    <w:name w:val="Заголовок 6 Знак"/>
    <w:basedOn w:val="a2"/>
    <w:rPr>
      <w:rFonts w:ascii="Arial" w:eastAsia="Times New Roman" w:hAnsi="Arial" w:cs="Times New Roman"/>
      <w:sz w:val="20"/>
      <w:szCs w:val="20"/>
      <w:lang w:eastAsia="hi-IN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5">
    <w:name w:val="Основной текст Знак"/>
    <w:basedOn w:val="a2"/>
    <w:rPr>
      <w:rFonts w:ascii="Arial" w:eastAsia="Times New Roman" w:hAnsi="Arial" w:cs="Times New Roman"/>
      <w:sz w:val="20"/>
      <w:szCs w:val="20"/>
      <w:lang w:eastAsia="hi-IN"/>
    </w:rPr>
  </w:style>
  <w:style w:type="character" w:customStyle="1" w:styleId="a6">
    <w:name w:val="Нижний колонтитул Знак"/>
    <w:basedOn w:val="a2"/>
    <w:rPr>
      <w:rFonts w:ascii="Arial" w:eastAsia="Times New Roman" w:hAnsi="Arial" w:cs="Times New Roman"/>
      <w:sz w:val="18"/>
      <w:szCs w:val="20"/>
      <w:lang w:eastAsia="hi-IN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styleId="ab">
    <w:name w:val="footer"/>
    <w:basedOn w:val="a0"/>
    <w:pPr>
      <w:suppressLineNumbers/>
      <w:tabs>
        <w:tab w:val="center" w:pos="4153"/>
        <w:tab w:val="right" w:pos="8306"/>
      </w:tabs>
    </w:pPr>
    <w:rPr>
      <w:sz w:val="18"/>
    </w:rPr>
  </w:style>
  <w:style w:type="paragraph" w:styleId="ac">
    <w:name w:val="header"/>
    <w:basedOn w:val="a0"/>
    <w:link w:val="ad"/>
    <w:uiPriority w:val="99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C3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C3616D"/>
    <w:rPr>
      <w:rFonts w:ascii="Tahoma" w:hAnsi="Tahoma" w:cs="Tahoma"/>
      <w:sz w:val="16"/>
      <w:szCs w:val="16"/>
    </w:rPr>
  </w:style>
  <w:style w:type="character" w:styleId="af0">
    <w:name w:val="Hyperlink"/>
    <w:semiHidden/>
    <w:unhideWhenUsed/>
    <w:rsid w:val="008E3D4F"/>
    <w:rPr>
      <w:color w:val="0000FF"/>
      <w:u w:val="single"/>
    </w:rPr>
  </w:style>
  <w:style w:type="character" w:customStyle="1" w:styleId="ad">
    <w:name w:val="Верхний колонтитул Знак"/>
    <w:basedOn w:val="a2"/>
    <w:link w:val="ac"/>
    <w:uiPriority w:val="99"/>
    <w:rsid w:val="00E0599F"/>
    <w:rPr>
      <w:rFonts w:ascii="Arial" w:eastAsia="Times New Roman" w:hAnsi="Arial" w:cs="Times New Roman"/>
      <w:sz w:val="20"/>
      <w:szCs w:val="20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pPr>
      <w:keepNext/>
      <w:tabs>
        <w:tab w:val="num" w:pos="864"/>
        <w:tab w:val="left" w:pos="1728"/>
      </w:tabs>
      <w:spacing w:before="240" w:after="60"/>
      <w:ind w:left="864" w:hanging="864"/>
      <w:outlineLvl w:val="3"/>
    </w:pPr>
    <w:rPr>
      <w:b/>
    </w:rPr>
  </w:style>
  <w:style w:type="paragraph" w:styleId="6">
    <w:name w:val="heading 6"/>
    <w:basedOn w:val="a0"/>
    <w:next w:val="a1"/>
    <w:pPr>
      <w:keepNext/>
      <w:tabs>
        <w:tab w:val="num" w:pos="1152"/>
        <w:tab w:val="left" w:pos="2304"/>
      </w:tabs>
      <w:ind w:left="1152" w:hanging="1152"/>
      <w:jc w:val="both"/>
      <w:outlineLvl w:val="5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Times New Roman"/>
      <w:sz w:val="20"/>
      <w:szCs w:val="20"/>
      <w:lang w:eastAsia="hi-IN"/>
    </w:rPr>
  </w:style>
  <w:style w:type="character" w:customStyle="1" w:styleId="40">
    <w:name w:val="Заголовок 4 Знак"/>
    <w:basedOn w:val="a2"/>
    <w:rPr>
      <w:rFonts w:ascii="Arial" w:eastAsia="Times New Roman" w:hAnsi="Arial" w:cs="Times New Roman"/>
      <w:b/>
      <w:sz w:val="20"/>
      <w:szCs w:val="20"/>
      <w:lang w:eastAsia="hi-IN"/>
    </w:rPr>
  </w:style>
  <w:style w:type="character" w:customStyle="1" w:styleId="60">
    <w:name w:val="Заголовок 6 Знак"/>
    <w:basedOn w:val="a2"/>
    <w:rPr>
      <w:rFonts w:ascii="Arial" w:eastAsia="Times New Roman" w:hAnsi="Arial" w:cs="Times New Roman"/>
      <w:sz w:val="20"/>
      <w:szCs w:val="20"/>
      <w:lang w:eastAsia="hi-IN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5">
    <w:name w:val="Основной текст Знак"/>
    <w:basedOn w:val="a2"/>
    <w:rPr>
      <w:rFonts w:ascii="Arial" w:eastAsia="Times New Roman" w:hAnsi="Arial" w:cs="Times New Roman"/>
      <w:sz w:val="20"/>
      <w:szCs w:val="20"/>
      <w:lang w:eastAsia="hi-IN"/>
    </w:rPr>
  </w:style>
  <w:style w:type="character" w:customStyle="1" w:styleId="a6">
    <w:name w:val="Нижний колонтитул Знак"/>
    <w:basedOn w:val="a2"/>
    <w:rPr>
      <w:rFonts w:ascii="Arial" w:eastAsia="Times New Roman" w:hAnsi="Arial" w:cs="Times New Roman"/>
      <w:sz w:val="18"/>
      <w:szCs w:val="20"/>
      <w:lang w:eastAsia="hi-IN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styleId="ab">
    <w:name w:val="footer"/>
    <w:basedOn w:val="a0"/>
    <w:pPr>
      <w:suppressLineNumbers/>
      <w:tabs>
        <w:tab w:val="center" w:pos="4153"/>
        <w:tab w:val="right" w:pos="8306"/>
      </w:tabs>
    </w:pPr>
    <w:rPr>
      <w:sz w:val="18"/>
    </w:rPr>
  </w:style>
  <w:style w:type="paragraph" w:styleId="ac">
    <w:name w:val="header"/>
    <w:basedOn w:val="a0"/>
    <w:link w:val="ad"/>
    <w:uiPriority w:val="99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C3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C3616D"/>
    <w:rPr>
      <w:rFonts w:ascii="Tahoma" w:hAnsi="Tahoma" w:cs="Tahoma"/>
      <w:sz w:val="16"/>
      <w:szCs w:val="16"/>
    </w:rPr>
  </w:style>
  <w:style w:type="character" w:styleId="af0">
    <w:name w:val="Hyperlink"/>
    <w:semiHidden/>
    <w:unhideWhenUsed/>
    <w:rsid w:val="008E3D4F"/>
    <w:rPr>
      <w:color w:val="0000FF"/>
      <w:u w:val="single"/>
    </w:rPr>
  </w:style>
  <w:style w:type="character" w:customStyle="1" w:styleId="ad">
    <w:name w:val="Верхний колонтитул Знак"/>
    <w:basedOn w:val="a2"/>
    <w:link w:val="ac"/>
    <w:uiPriority w:val="99"/>
    <w:rsid w:val="00E0599F"/>
    <w:rPr>
      <w:rFonts w:ascii="Arial" w:eastAsia="Times New Roman" w:hAnsi="Arial" w:cs="Times New Roman"/>
      <w:sz w:val="20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2025-05-06T06:25:00Z</cp:lastPrinted>
  <dcterms:created xsi:type="dcterms:W3CDTF">2025-05-05T10:04:00Z</dcterms:created>
  <dcterms:modified xsi:type="dcterms:W3CDTF">2025-05-07T12:38:00Z</dcterms:modified>
</cp:coreProperties>
</file>