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2A" w:rsidRPr="004A742A" w:rsidRDefault="004A742A" w:rsidP="004A742A">
      <w:pPr>
        <w:jc w:val="both"/>
        <w:rPr>
          <w:sz w:val="28"/>
          <w:szCs w:val="28"/>
        </w:rPr>
      </w:pPr>
      <w:r w:rsidRPr="004A742A">
        <w:rPr>
          <w:sz w:val="28"/>
          <w:szCs w:val="28"/>
        </w:rPr>
        <w:t xml:space="preserve">                                                                              УТВЕРЖДЕНА</w:t>
      </w:r>
    </w:p>
    <w:p w:rsidR="004A742A" w:rsidRPr="004A742A" w:rsidRDefault="004A742A" w:rsidP="004A742A">
      <w:pPr>
        <w:jc w:val="both"/>
        <w:rPr>
          <w:sz w:val="28"/>
          <w:szCs w:val="28"/>
        </w:rPr>
      </w:pPr>
    </w:p>
    <w:p w:rsidR="004A742A" w:rsidRPr="004A742A" w:rsidRDefault="004A742A" w:rsidP="004A742A">
      <w:pPr>
        <w:jc w:val="both"/>
        <w:rPr>
          <w:sz w:val="28"/>
          <w:szCs w:val="28"/>
        </w:rPr>
      </w:pPr>
      <w:r w:rsidRPr="004A742A">
        <w:rPr>
          <w:sz w:val="28"/>
          <w:szCs w:val="28"/>
        </w:rPr>
        <w:t xml:space="preserve">                                                                                постановлением </w:t>
      </w:r>
    </w:p>
    <w:p w:rsidR="004A742A" w:rsidRPr="004A742A" w:rsidRDefault="004A742A" w:rsidP="004A742A">
      <w:pPr>
        <w:jc w:val="both"/>
        <w:rPr>
          <w:sz w:val="28"/>
          <w:szCs w:val="28"/>
        </w:rPr>
      </w:pPr>
      <w:r w:rsidRPr="004A742A">
        <w:rPr>
          <w:sz w:val="28"/>
          <w:szCs w:val="28"/>
        </w:rPr>
        <w:t xml:space="preserve">                                                                          администрации района </w:t>
      </w:r>
    </w:p>
    <w:p w:rsidR="004A742A" w:rsidRPr="004A742A" w:rsidRDefault="004A742A" w:rsidP="004A742A">
      <w:pPr>
        <w:tabs>
          <w:tab w:val="left" w:pos="5983"/>
        </w:tabs>
        <w:jc w:val="both"/>
        <w:rPr>
          <w:sz w:val="28"/>
          <w:szCs w:val="28"/>
        </w:rPr>
      </w:pPr>
      <w:r w:rsidRPr="004A742A">
        <w:rPr>
          <w:sz w:val="28"/>
          <w:szCs w:val="28"/>
        </w:rPr>
        <w:tab/>
        <w:t xml:space="preserve">от  </w:t>
      </w:r>
      <w:r w:rsidR="00884501">
        <w:rPr>
          <w:sz w:val="28"/>
          <w:szCs w:val="28"/>
        </w:rPr>
        <w:t>23.10.</w:t>
      </w:r>
      <w:r w:rsidRPr="004A742A">
        <w:rPr>
          <w:sz w:val="28"/>
          <w:szCs w:val="28"/>
        </w:rPr>
        <w:t>2013 №</w:t>
      </w:r>
      <w:r w:rsidR="00884501">
        <w:rPr>
          <w:sz w:val="28"/>
          <w:szCs w:val="28"/>
        </w:rPr>
        <w:t xml:space="preserve"> 1423</w:t>
      </w:r>
      <w:bookmarkStart w:id="0" w:name="_GoBack"/>
      <w:bookmarkEnd w:id="0"/>
    </w:p>
    <w:p w:rsidR="004A742A" w:rsidRPr="004A742A" w:rsidRDefault="004A742A" w:rsidP="004A742A">
      <w:pPr>
        <w:tabs>
          <w:tab w:val="left" w:pos="5983"/>
        </w:tabs>
        <w:jc w:val="both"/>
        <w:rPr>
          <w:sz w:val="28"/>
          <w:szCs w:val="28"/>
        </w:rPr>
      </w:pPr>
    </w:p>
    <w:p w:rsidR="004A742A" w:rsidRPr="004A742A" w:rsidRDefault="004A742A" w:rsidP="004A742A">
      <w:pPr>
        <w:jc w:val="center"/>
        <w:rPr>
          <w:b/>
          <w:sz w:val="28"/>
          <w:szCs w:val="28"/>
        </w:rPr>
      </w:pPr>
      <w:r w:rsidRPr="004A742A">
        <w:rPr>
          <w:b/>
          <w:sz w:val="28"/>
          <w:szCs w:val="28"/>
        </w:rPr>
        <w:t xml:space="preserve">Муниципальная программа Первомайского района «Эффективное управление финансами и оптимизация муниципального долга» </w:t>
      </w:r>
    </w:p>
    <w:p w:rsidR="004A742A" w:rsidRPr="004A742A" w:rsidRDefault="004A742A" w:rsidP="004A742A">
      <w:pPr>
        <w:jc w:val="center"/>
        <w:rPr>
          <w:b/>
          <w:sz w:val="28"/>
          <w:szCs w:val="28"/>
        </w:rPr>
      </w:pPr>
      <w:r w:rsidRPr="004A742A">
        <w:rPr>
          <w:b/>
          <w:sz w:val="28"/>
          <w:szCs w:val="28"/>
        </w:rPr>
        <w:t>на 2014-2020 годы</w:t>
      </w:r>
    </w:p>
    <w:p w:rsidR="004A742A" w:rsidRPr="004A742A" w:rsidRDefault="004A742A" w:rsidP="004A742A">
      <w:pPr>
        <w:jc w:val="center"/>
        <w:rPr>
          <w:b/>
          <w:sz w:val="28"/>
          <w:szCs w:val="28"/>
        </w:rPr>
      </w:pPr>
    </w:p>
    <w:p w:rsidR="004A742A" w:rsidRPr="004A742A" w:rsidRDefault="004A742A" w:rsidP="004A742A">
      <w:pPr>
        <w:jc w:val="center"/>
        <w:rPr>
          <w:b/>
          <w:sz w:val="28"/>
          <w:szCs w:val="28"/>
        </w:rPr>
      </w:pPr>
      <w:proofErr w:type="gramStart"/>
      <w:r w:rsidRPr="004A742A">
        <w:rPr>
          <w:b/>
          <w:sz w:val="28"/>
          <w:szCs w:val="28"/>
        </w:rPr>
        <w:t>П</w:t>
      </w:r>
      <w:proofErr w:type="gramEnd"/>
      <w:r w:rsidRPr="004A742A">
        <w:rPr>
          <w:b/>
          <w:sz w:val="28"/>
          <w:szCs w:val="28"/>
        </w:rPr>
        <w:t xml:space="preserve"> А С П О Р Т </w:t>
      </w:r>
    </w:p>
    <w:p w:rsidR="004A742A" w:rsidRPr="004A742A" w:rsidRDefault="004A742A" w:rsidP="004A742A">
      <w:pPr>
        <w:jc w:val="center"/>
        <w:rPr>
          <w:b/>
          <w:sz w:val="28"/>
          <w:szCs w:val="28"/>
        </w:rPr>
      </w:pPr>
      <w:r w:rsidRPr="004A742A">
        <w:rPr>
          <w:b/>
          <w:sz w:val="28"/>
          <w:szCs w:val="28"/>
        </w:rPr>
        <w:t>муниципальной программы Первомайского района</w:t>
      </w:r>
    </w:p>
    <w:p w:rsidR="004A742A" w:rsidRPr="004A742A" w:rsidRDefault="004A742A" w:rsidP="004A742A">
      <w:pPr>
        <w:jc w:val="center"/>
        <w:rPr>
          <w:b/>
          <w:sz w:val="28"/>
          <w:szCs w:val="28"/>
        </w:rPr>
      </w:pPr>
      <w:r w:rsidRPr="004A742A">
        <w:rPr>
          <w:b/>
          <w:sz w:val="28"/>
          <w:szCs w:val="28"/>
        </w:rPr>
        <w:t xml:space="preserve">«Эффективное управление финансами и оптимизация </w:t>
      </w:r>
    </w:p>
    <w:p w:rsidR="004A742A" w:rsidRPr="004A742A" w:rsidRDefault="004A742A" w:rsidP="004A742A">
      <w:pPr>
        <w:jc w:val="center"/>
        <w:rPr>
          <w:b/>
          <w:sz w:val="28"/>
          <w:szCs w:val="28"/>
        </w:rPr>
      </w:pPr>
      <w:r w:rsidRPr="004A742A">
        <w:rPr>
          <w:b/>
          <w:sz w:val="28"/>
          <w:szCs w:val="28"/>
        </w:rPr>
        <w:t xml:space="preserve">муниципального долга» на 2014-2020 годы </w:t>
      </w:r>
    </w:p>
    <w:p w:rsidR="004A742A" w:rsidRPr="004A742A" w:rsidRDefault="004A742A" w:rsidP="004A742A">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1"/>
        <w:gridCol w:w="6463"/>
      </w:tblGrid>
      <w:tr w:rsidR="004A742A" w:rsidRPr="004A742A" w:rsidTr="00307969">
        <w:tc>
          <w:tcPr>
            <w:tcW w:w="3528" w:type="dxa"/>
            <w:shd w:val="clear" w:color="auto" w:fill="auto"/>
          </w:tcPr>
          <w:p w:rsidR="004A742A" w:rsidRPr="004A742A" w:rsidRDefault="004A742A" w:rsidP="00307969">
            <w:pPr>
              <w:rPr>
                <w:sz w:val="28"/>
                <w:szCs w:val="28"/>
              </w:rPr>
            </w:pPr>
            <w:r w:rsidRPr="004A742A">
              <w:rPr>
                <w:sz w:val="28"/>
                <w:szCs w:val="28"/>
              </w:rPr>
              <w:t>Ответственный исполнитель программы</w:t>
            </w:r>
          </w:p>
        </w:tc>
        <w:tc>
          <w:tcPr>
            <w:tcW w:w="6043" w:type="dxa"/>
            <w:shd w:val="clear" w:color="auto" w:fill="auto"/>
          </w:tcPr>
          <w:p w:rsidR="004A742A" w:rsidRPr="004A742A" w:rsidRDefault="004A742A" w:rsidP="00307969">
            <w:pPr>
              <w:jc w:val="center"/>
              <w:rPr>
                <w:sz w:val="28"/>
                <w:szCs w:val="28"/>
              </w:rPr>
            </w:pPr>
            <w:r w:rsidRPr="004A742A">
              <w:rPr>
                <w:sz w:val="28"/>
                <w:szCs w:val="28"/>
              </w:rPr>
              <w:t>Финансовый отдел администрации района</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Соисполнители программы</w:t>
            </w:r>
          </w:p>
        </w:tc>
        <w:tc>
          <w:tcPr>
            <w:tcW w:w="6043" w:type="dxa"/>
            <w:shd w:val="clear" w:color="auto" w:fill="auto"/>
          </w:tcPr>
          <w:p w:rsidR="004A742A" w:rsidRPr="004A742A" w:rsidRDefault="004A742A" w:rsidP="00307969">
            <w:pPr>
              <w:jc w:val="both"/>
              <w:rPr>
                <w:sz w:val="28"/>
                <w:szCs w:val="28"/>
              </w:rPr>
            </w:pPr>
            <w:r w:rsidRPr="004A742A">
              <w:rPr>
                <w:sz w:val="28"/>
                <w:szCs w:val="28"/>
              </w:rPr>
              <w:t>Структурные подразделения администрации района, органы местного самоуправления поселений, муниципальные учреждения</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Подпрограммы программы</w:t>
            </w:r>
          </w:p>
        </w:tc>
        <w:tc>
          <w:tcPr>
            <w:tcW w:w="6043" w:type="dxa"/>
            <w:shd w:val="clear" w:color="auto" w:fill="auto"/>
          </w:tcPr>
          <w:p w:rsidR="004A742A" w:rsidRPr="004A742A" w:rsidRDefault="004A742A" w:rsidP="00307969">
            <w:pPr>
              <w:jc w:val="both"/>
              <w:rPr>
                <w:sz w:val="28"/>
                <w:szCs w:val="28"/>
              </w:rPr>
            </w:pPr>
            <w:r w:rsidRPr="004A742A">
              <w:rPr>
                <w:sz w:val="28"/>
                <w:szCs w:val="28"/>
              </w:rPr>
              <w:t>Подпрограмма 1 «Осуществление бюджетного процесса на территории Первомайского района» (приложение №4);</w:t>
            </w:r>
          </w:p>
          <w:p w:rsidR="004A742A" w:rsidRPr="004A742A" w:rsidRDefault="004A742A" w:rsidP="00307969">
            <w:pPr>
              <w:jc w:val="both"/>
              <w:rPr>
                <w:sz w:val="28"/>
                <w:szCs w:val="28"/>
              </w:rPr>
            </w:pPr>
            <w:r w:rsidRPr="004A742A">
              <w:rPr>
                <w:sz w:val="28"/>
                <w:szCs w:val="28"/>
              </w:rPr>
              <w:t>Подпрограмма 2 «Управление муниципальным долгом Первомайского района» (приложение №5);</w:t>
            </w:r>
          </w:p>
          <w:p w:rsidR="004A742A" w:rsidRPr="004A742A" w:rsidRDefault="004A742A" w:rsidP="00307969">
            <w:pPr>
              <w:jc w:val="both"/>
              <w:rPr>
                <w:sz w:val="28"/>
                <w:szCs w:val="28"/>
              </w:rPr>
            </w:pPr>
            <w:r w:rsidRPr="004A742A">
              <w:rPr>
                <w:sz w:val="28"/>
                <w:szCs w:val="28"/>
              </w:rPr>
              <w:t>Подпрограмма 3 «Совершенствование межбюджетных отношений с муниципальными образованиями Первомайского района» (приложение №6);</w:t>
            </w:r>
          </w:p>
          <w:p w:rsidR="004A742A" w:rsidRPr="004A742A" w:rsidRDefault="004A742A" w:rsidP="00307969">
            <w:pPr>
              <w:jc w:val="both"/>
              <w:rPr>
                <w:sz w:val="28"/>
                <w:szCs w:val="28"/>
              </w:rPr>
            </w:pPr>
            <w:r w:rsidRPr="004A742A">
              <w:rPr>
                <w:sz w:val="28"/>
                <w:szCs w:val="28"/>
              </w:rPr>
              <w:t>Подпрограмма 4 «Организация и осуществление контроля  за соблюдением бюджетного законодательства и использованием бюджетных сре</w:t>
            </w:r>
            <w:proofErr w:type="gramStart"/>
            <w:r w:rsidRPr="004A742A">
              <w:rPr>
                <w:sz w:val="28"/>
                <w:szCs w:val="28"/>
              </w:rPr>
              <w:t>дств в П</w:t>
            </w:r>
            <w:proofErr w:type="gramEnd"/>
            <w:r w:rsidRPr="004A742A">
              <w:rPr>
                <w:sz w:val="28"/>
                <w:szCs w:val="28"/>
              </w:rPr>
              <w:t>ервомайском районе» (приложение №7);</w:t>
            </w:r>
          </w:p>
          <w:p w:rsidR="004A742A" w:rsidRPr="004A742A" w:rsidRDefault="004A742A" w:rsidP="00307969">
            <w:pPr>
              <w:jc w:val="both"/>
              <w:rPr>
                <w:sz w:val="28"/>
                <w:szCs w:val="28"/>
              </w:rPr>
            </w:pPr>
            <w:r w:rsidRPr="004A742A">
              <w:rPr>
                <w:sz w:val="28"/>
                <w:szCs w:val="28"/>
              </w:rPr>
              <w:t>Подпрограмма 5 «Создание и развитие интегрированной информационной системы управления  общественными финансами Первомайского района» (приложение №8).</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 xml:space="preserve">Программно-целевые инструменты программы </w:t>
            </w:r>
          </w:p>
        </w:tc>
        <w:tc>
          <w:tcPr>
            <w:tcW w:w="6043" w:type="dxa"/>
            <w:shd w:val="clear" w:color="auto" w:fill="auto"/>
          </w:tcPr>
          <w:p w:rsidR="004A742A" w:rsidRPr="004A742A" w:rsidRDefault="004A742A" w:rsidP="00307969">
            <w:pPr>
              <w:jc w:val="both"/>
              <w:rPr>
                <w:sz w:val="28"/>
                <w:szCs w:val="28"/>
              </w:rPr>
            </w:pPr>
            <w:r w:rsidRPr="004A742A">
              <w:rPr>
                <w:sz w:val="28"/>
                <w:szCs w:val="28"/>
              </w:rPr>
              <w:t xml:space="preserve">Отсутствуют </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Цель программы</w:t>
            </w:r>
          </w:p>
        </w:tc>
        <w:tc>
          <w:tcPr>
            <w:tcW w:w="6043" w:type="dxa"/>
            <w:shd w:val="clear" w:color="auto" w:fill="auto"/>
          </w:tcPr>
          <w:p w:rsidR="004A742A" w:rsidRPr="004A742A" w:rsidRDefault="004A742A" w:rsidP="00307969">
            <w:pPr>
              <w:jc w:val="both"/>
              <w:rPr>
                <w:sz w:val="28"/>
                <w:szCs w:val="28"/>
              </w:rPr>
            </w:pPr>
            <w:r w:rsidRPr="004A742A">
              <w:rPr>
                <w:sz w:val="28"/>
                <w:szCs w:val="28"/>
              </w:rPr>
              <w:t xml:space="preserve">Совершенствование бюджетного процесса в Первомайском районе, повышение экономической самостоятельности и устойчивости бюджетной системы Первомайского района, обеспечение сбалансированности бюджетной системы </w:t>
            </w:r>
            <w:r w:rsidRPr="004A742A">
              <w:rPr>
                <w:sz w:val="28"/>
                <w:szCs w:val="28"/>
              </w:rPr>
              <w:lastRenderedPageBreak/>
              <w:t>Первомайского района, повышение качества управления муниципальными финансами, обеспечение равных условий для устойчивого исполнения расходных обязательств муниципальными образованиями Первомайского района.</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lastRenderedPageBreak/>
              <w:t>Задачи программы</w:t>
            </w:r>
          </w:p>
        </w:tc>
        <w:tc>
          <w:tcPr>
            <w:tcW w:w="6043" w:type="dxa"/>
            <w:shd w:val="clear" w:color="auto" w:fill="auto"/>
          </w:tcPr>
          <w:p w:rsidR="004A742A" w:rsidRPr="004A742A" w:rsidRDefault="004A742A" w:rsidP="00307969">
            <w:pPr>
              <w:numPr>
                <w:ilvl w:val="0"/>
                <w:numId w:val="1"/>
              </w:numPr>
              <w:tabs>
                <w:tab w:val="clear" w:pos="720"/>
                <w:tab w:val="num" w:pos="-108"/>
                <w:tab w:val="left" w:pos="252"/>
              </w:tabs>
              <w:ind w:left="-108" w:firstLine="0"/>
              <w:jc w:val="both"/>
              <w:rPr>
                <w:sz w:val="28"/>
                <w:szCs w:val="28"/>
              </w:rPr>
            </w:pPr>
            <w:r w:rsidRPr="004A742A">
              <w:rPr>
                <w:sz w:val="28"/>
                <w:szCs w:val="28"/>
              </w:rPr>
              <w:t>Обеспечение нормативно-правового регулирования бюджетного процесса в Первомайском районе:</w:t>
            </w:r>
          </w:p>
          <w:p w:rsidR="004A742A" w:rsidRPr="004A742A" w:rsidRDefault="004A742A" w:rsidP="00307969">
            <w:pPr>
              <w:numPr>
                <w:ilvl w:val="0"/>
                <w:numId w:val="1"/>
              </w:numPr>
              <w:tabs>
                <w:tab w:val="clear" w:pos="720"/>
                <w:tab w:val="num" w:pos="-108"/>
                <w:tab w:val="left" w:pos="252"/>
              </w:tabs>
              <w:ind w:left="-108" w:firstLine="0"/>
              <w:jc w:val="both"/>
              <w:rPr>
                <w:sz w:val="28"/>
                <w:szCs w:val="28"/>
              </w:rPr>
            </w:pPr>
            <w:r w:rsidRPr="004A742A">
              <w:rPr>
                <w:sz w:val="28"/>
                <w:szCs w:val="28"/>
              </w:rPr>
              <w:t>Эффективное управление муниципальным долгом  Первомайского района и его оптимизация.</w:t>
            </w:r>
          </w:p>
          <w:p w:rsidR="004A742A" w:rsidRPr="004A742A" w:rsidRDefault="004A742A" w:rsidP="00307969">
            <w:pPr>
              <w:numPr>
                <w:ilvl w:val="0"/>
                <w:numId w:val="1"/>
              </w:numPr>
              <w:tabs>
                <w:tab w:val="clear" w:pos="720"/>
                <w:tab w:val="num" w:pos="-108"/>
                <w:tab w:val="left" w:pos="252"/>
              </w:tabs>
              <w:ind w:left="-108" w:firstLine="0"/>
              <w:jc w:val="both"/>
              <w:rPr>
                <w:sz w:val="28"/>
                <w:szCs w:val="28"/>
              </w:rPr>
            </w:pPr>
            <w:r w:rsidRPr="004A742A">
              <w:rPr>
                <w:sz w:val="28"/>
                <w:szCs w:val="28"/>
              </w:rPr>
              <w:t>Создание условий для эффективного выполнения полномочий органов местного самоуправления поселений.</w:t>
            </w:r>
          </w:p>
          <w:p w:rsidR="004A742A" w:rsidRPr="004A742A" w:rsidRDefault="004A742A" w:rsidP="00307969">
            <w:pPr>
              <w:numPr>
                <w:ilvl w:val="0"/>
                <w:numId w:val="1"/>
              </w:numPr>
              <w:tabs>
                <w:tab w:val="clear" w:pos="720"/>
                <w:tab w:val="num" w:pos="-108"/>
                <w:tab w:val="left" w:pos="252"/>
              </w:tabs>
              <w:ind w:left="-108" w:firstLine="0"/>
              <w:jc w:val="both"/>
              <w:rPr>
                <w:sz w:val="28"/>
                <w:szCs w:val="28"/>
              </w:rPr>
            </w:pPr>
            <w:r w:rsidRPr="004A742A">
              <w:rPr>
                <w:sz w:val="28"/>
                <w:szCs w:val="28"/>
              </w:rPr>
              <w:t>Обеспечение контроля за соблюдением бюджетного законодательства и использованием бюджетных сре</w:t>
            </w:r>
            <w:proofErr w:type="gramStart"/>
            <w:r w:rsidRPr="004A742A">
              <w:rPr>
                <w:sz w:val="28"/>
                <w:szCs w:val="28"/>
              </w:rPr>
              <w:t>дств в П</w:t>
            </w:r>
            <w:proofErr w:type="gramEnd"/>
            <w:r w:rsidRPr="004A742A">
              <w:rPr>
                <w:sz w:val="28"/>
                <w:szCs w:val="28"/>
              </w:rPr>
              <w:t>ервомайском районе.</w:t>
            </w:r>
          </w:p>
          <w:p w:rsidR="004A742A" w:rsidRPr="004A742A" w:rsidRDefault="004A742A" w:rsidP="00307969">
            <w:pPr>
              <w:numPr>
                <w:ilvl w:val="0"/>
                <w:numId w:val="1"/>
              </w:numPr>
              <w:tabs>
                <w:tab w:val="clear" w:pos="720"/>
                <w:tab w:val="num" w:pos="-108"/>
                <w:tab w:val="left" w:pos="252"/>
              </w:tabs>
              <w:ind w:left="-108" w:firstLine="0"/>
              <w:jc w:val="both"/>
              <w:rPr>
                <w:sz w:val="28"/>
                <w:szCs w:val="28"/>
              </w:rPr>
            </w:pPr>
            <w:r w:rsidRPr="004A742A">
              <w:rPr>
                <w:sz w:val="28"/>
                <w:szCs w:val="28"/>
              </w:rPr>
              <w:t>Обеспечение открытости, прозрачности и подотчетности деятельности администрации района, её структурных подразделений, органов местного самоуправления поселений, создание условий для эффективного использования бюджетных средств и активов публично-правовых образований за счет формирования единого информационного пространства, применения информационных и телекоммуникационных технологий в сфере управления общественными финансами.</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Целевые индикаторы и показатели программы, их значения на последний год реализации</w:t>
            </w:r>
          </w:p>
        </w:tc>
        <w:tc>
          <w:tcPr>
            <w:tcW w:w="6043" w:type="dxa"/>
            <w:shd w:val="clear" w:color="auto" w:fill="auto"/>
          </w:tcPr>
          <w:p w:rsidR="004A742A" w:rsidRPr="004A742A" w:rsidRDefault="004A742A" w:rsidP="00307969">
            <w:pPr>
              <w:numPr>
                <w:ilvl w:val="0"/>
                <w:numId w:val="2"/>
              </w:numPr>
              <w:tabs>
                <w:tab w:val="clear" w:pos="720"/>
                <w:tab w:val="num" w:pos="-108"/>
                <w:tab w:val="left" w:pos="252"/>
              </w:tabs>
              <w:ind w:left="0" w:firstLine="0"/>
              <w:jc w:val="both"/>
              <w:rPr>
                <w:sz w:val="28"/>
                <w:szCs w:val="28"/>
              </w:rPr>
            </w:pPr>
            <w:r w:rsidRPr="004A742A">
              <w:rPr>
                <w:sz w:val="28"/>
                <w:szCs w:val="28"/>
              </w:rPr>
              <w:t>Отношение муниципального долга Первомайского района к доходам районного бюджета к среднему объему муниципального долга (без учета объема безвозмездных поступлений) менее -100,0%...</w:t>
            </w:r>
          </w:p>
          <w:p w:rsidR="004A742A" w:rsidRPr="004A742A" w:rsidRDefault="004A742A" w:rsidP="00307969">
            <w:pPr>
              <w:numPr>
                <w:ilvl w:val="0"/>
                <w:numId w:val="2"/>
              </w:numPr>
              <w:tabs>
                <w:tab w:val="clear" w:pos="720"/>
                <w:tab w:val="num" w:pos="-108"/>
                <w:tab w:val="left" w:pos="252"/>
              </w:tabs>
              <w:ind w:left="0" w:firstLine="0"/>
              <w:jc w:val="both"/>
              <w:rPr>
                <w:sz w:val="28"/>
                <w:szCs w:val="28"/>
              </w:rPr>
            </w:pPr>
            <w:r w:rsidRPr="004A742A">
              <w:rPr>
                <w:sz w:val="28"/>
                <w:szCs w:val="28"/>
              </w:rPr>
              <w:t xml:space="preserve">Доля  устраненных (возмещенных) финансовых нарушений в общем объеме установленных финансовых нарушений, подлежащих такому устранению (возмещению)(2020 год – 100%). </w:t>
            </w:r>
          </w:p>
          <w:p w:rsidR="004A742A" w:rsidRPr="004A742A" w:rsidRDefault="004A742A" w:rsidP="00307969">
            <w:pPr>
              <w:tabs>
                <w:tab w:val="num" w:pos="-108"/>
                <w:tab w:val="left" w:pos="252"/>
              </w:tabs>
              <w:jc w:val="both"/>
              <w:rPr>
                <w:sz w:val="28"/>
                <w:szCs w:val="28"/>
              </w:rPr>
            </w:pPr>
            <w:r w:rsidRPr="004A742A">
              <w:rPr>
                <w:sz w:val="28"/>
                <w:szCs w:val="28"/>
              </w:rPr>
              <w:t xml:space="preserve"> 3.Обеспечение публикации в сети Интернет информации о системе управления муниципальными финансами Первомайского района (2020 год -100%).</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Этапы и сроки реализации программы</w:t>
            </w:r>
          </w:p>
        </w:tc>
        <w:tc>
          <w:tcPr>
            <w:tcW w:w="6043" w:type="dxa"/>
            <w:shd w:val="clear" w:color="auto" w:fill="auto"/>
          </w:tcPr>
          <w:p w:rsidR="004A742A" w:rsidRPr="004A742A" w:rsidRDefault="004A742A" w:rsidP="00307969">
            <w:pPr>
              <w:jc w:val="both"/>
              <w:rPr>
                <w:sz w:val="28"/>
                <w:szCs w:val="28"/>
              </w:rPr>
            </w:pPr>
            <w:r w:rsidRPr="004A742A">
              <w:rPr>
                <w:sz w:val="28"/>
                <w:szCs w:val="28"/>
              </w:rPr>
              <w:t>На постоянной основе (без определения этапов)</w:t>
            </w:r>
          </w:p>
          <w:p w:rsidR="004A742A" w:rsidRPr="004A742A" w:rsidRDefault="004A742A" w:rsidP="00307969">
            <w:pPr>
              <w:jc w:val="both"/>
              <w:rPr>
                <w:sz w:val="28"/>
                <w:szCs w:val="28"/>
              </w:rPr>
            </w:pPr>
            <w:r w:rsidRPr="004A742A">
              <w:rPr>
                <w:sz w:val="28"/>
                <w:szCs w:val="28"/>
              </w:rPr>
              <w:t>2014-2020 годы</w:t>
            </w:r>
          </w:p>
        </w:tc>
      </w:tr>
      <w:tr w:rsidR="004A742A" w:rsidRPr="004A742A" w:rsidTr="00307969">
        <w:tc>
          <w:tcPr>
            <w:tcW w:w="3528" w:type="dxa"/>
            <w:shd w:val="clear" w:color="auto" w:fill="auto"/>
          </w:tcPr>
          <w:p w:rsidR="004A742A" w:rsidRPr="004A742A" w:rsidRDefault="004A742A" w:rsidP="00307969">
            <w:pPr>
              <w:jc w:val="both"/>
              <w:rPr>
                <w:sz w:val="28"/>
                <w:szCs w:val="28"/>
              </w:rPr>
            </w:pPr>
            <w:r w:rsidRPr="004A742A">
              <w:rPr>
                <w:sz w:val="28"/>
                <w:szCs w:val="28"/>
              </w:rPr>
              <w:t>Объемы бюджетных ассигнований программы</w:t>
            </w:r>
          </w:p>
        </w:tc>
        <w:tc>
          <w:tcPr>
            <w:tcW w:w="6043" w:type="dxa"/>
            <w:shd w:val="clear" w:color="auto" w:fill="auto"/>
          </w:tcPr>
          <w:p w:rsidR="004A742A" w:rsidRPr="004A742A" w:rsidRDefault="004A742A" w:rsidP="00307969">
            <w:pPr>
              <w:jc w:val="both"/>
              <w:rPr>
                <w:sz w:val="28"/>
                <w:szCs w:val="28"/>
              </w:rPr>
            </w:pPr>
            <w:r w:rsidRPr="004A742A">
              <w:rPr>
                <w:sz w:val="28"/>
                <w:szCs w:val="28"/>
              </w:rPr>
              <w:t xml:space="preserve">Объем бюджетных ассигнований районного бюджета на реализацию программы составляет 66 </w:t>
            </w:r>
            <w:r w:rsidRPr="004A742A">
              <w:rPr>
                <w:sz w:val="28"/>
                <w:szCs w:val="28"/>
              </w:rPr>
              <w:lastRenderedPageBreak/>
              <w:t>762,6 тыс. рублей, в том числе на реализацию:</w:t>
            </w:r>
          </w:p>
          <w:p w:rsidR="004A742A" w:rsidRPr="004A742A" w:rsidRDefault="004A742A" w:rsidP="00307969">
            <w:pPr>
              <w:jc w:val="both"/>
              <w:rPr>
                <w:sz w:val="28"/>
                <w:szCs w:val="28"/>
              </w:rPr>
            </w:pPr>
            <w:r w:rsidRPr="004A742A">
              <w:rPr>
                <w:sz w:val="28"/>
                <w:szCs w:val="28"/>
              </w:rPr>
              <w:t>подпрограммы 1 «Осуществление бюджетного процесса на территории Первомайского района» – за счет средств районного бюджета, предусмотренных на обеспечение деятельности финансового отдела администрации района;</w:t>
            </w:r>
          </w:p>
          <w:p w:rsidR="004A742A" w:rsidRPr="004A742A" w:rsidRDefault="004A742A" w:rsidP="00307969">
            <w:pPr>
              <w:jc w:val="both"/>
              <w:rPr>
                <w:sz w:val="28"/>
                <w:szCs w:val="28"/>
              </w:rPr>
            </w:pPr>
            <w:r w:rsidRPr="004A742A">
              <w:rPr>
                <w:sz w:val="28"/>
                <w:szCs w:val="28"/>
              </w:rPr>
              <w:t>подпрограммы 2 «Управление муниципальным долгом Первомайского района» 1 400,0 тыс. рублей;</w:t>
            </w:r>
          </w:p>
          <w:p w:rsidR="004A742A" w:rsidRPr="004A742A" w:rsidRDefault="004A742A" w:rsidP="00307969">
            <w:pPr>
              <w:jc w:val="both"/>
              <w:rPr>
                <w:sz w:val="28"/>
                <w:szCs w:val="28"/>
              </w:rPr>
            </w:pPr>
            <w:r w:rsidRPr="004A742A">
              <w:rPr>
                <w:sz w:val="28"/>
                <w:szCs w:val="28"/>
              </w:rPr>
              <w:t>подпрограммы 3 «Совершенствование межбюджетных отношений с муниципальными образованиями Первомайского района»- 64 862,6 тыс. рублей;</w:t>
            </w:r>
          </w:p>
          <w:p w:rsidR="004A742A" w:rsidRPr="004A742A" w:rsidRDefault="004A742A" w:rsidP="00307969">
            <w:pPr>
              <w:jc w:val="both"/>
              <w:rPr>
                <w:sz w:val="28"/>
                <w:szCs w:val="28"/>
              </w:rPr>
            </w:pPr>
            <w:r w:rsidRPr="004A742A">
              <w:rPr>
                <w:sz w:val="28"/>
                <w:szCs w:val="28"/>
              </w:rPr>
              <w:t>подпрограммы 4 «Создание и развитие интегрированной информационной системы управления общественными финансами Первомайского района» - 500,0 тыс. рублей.</w:t>
            </w:r>
          </w:p>
          <w:p w:rsidR="004A742A" w:rsidRPr="004A742A" w:rsidRDefault="004A742A" w:rsidP="00307969">
            <w:pPr>
              <w:jc w:val="both"/>
              <w:rPr>
                <w:sz w:val="28"/>
                <w:szCs w:val="28"/>
              </w:rPr>
            </w:pPr>
            <w:r w:rsidRPr="004A742A">
              <w:rPr>
                <w:sz w:val="28"/>
                <w:szCs w:val="28"/>
              </w:rPr>
              <w:t>Объем бюджетных ассигнований на реализацию программы по годам составляет:</w:t>
            </w:r>
          </w:p>
        </w:tc>
      </w:tr>
      <w:tr w:rsidR="004A742A" w:rsidRPr="004A742A" w:rsidTr="00307969">
        <w:tc>
          <w:tcPr>
            <w:tcW w:w="3528" w:type="dxa"/>
            <w:shd w:val="clear" w:color="auto" w:fill="auto"/>
          </w:tcPr>
          <w:p w:rsidR="004A742A" w:rsidRPr="004A742A" w:rsidRDefault="004A742A" w:rsidP="00307969">
            <w:pPr>
              <w:jc w:val="both"/>
              <w:rPr>
                <w:sz w:val="28"/>
                <w:szCs w:val="28"/>
              </w:rPr>
            </w:pPr>
          </w:p>
        </w:tc>
        <w:tc>
          <w:tcPr>
            <w:tcW w:w="6043" w:type="dxa"/>
            <w:shd w:val="clear" w:color="auto" w:fill="auto"/>
          </w:tcPr>
          <w:p w:rsidR="004A742A" w:rsidRPr="004A742A" w:rsidRDefault="004A742A" w:rsidP="00307969">
            <w:pPr>
              <w:jc w:val="right"/>
              <w:rPr>
                <w:sz w:val="28"/>
                <w:szCs w:val="28"/>
              </w:rPr>
            </w:pPr>
            <w:r w:rsidRPr="004A742A">
              <w:rPr>
                <w:sz w:val="28"/>
                <w:szCs w:val="28"/>
              </w:rPr>
              <w:t>(</w:t>
            </w:r>
            <w:proofErr w:type="spellStart"/>
            <w:r w:rsidRPr="004A742A">
              <w:rPr>
                <w:sz w:val="28"/>
                <w:szCs w:val="28"/>
              </w:rPr>
              <w:t>тыс</w:t>
            </w:r>
            <w:proofErr w:type="gramStart"/>
            <w:r w:rsidRPr="004A742A">
              <w:rPr>
                <w:sz w:val="28"/>
                <w:szCs w:val="28"/>
              </w:rPr>
              <w:t>.р</w:t>
            </w:r>
            <w:proofErr w:type="gramEnd"/>
            <w:r w:rsidRPr="004A742A">
              <w:rPr>
                <w:sz w:val="28"/>
                <w:szCs w:val="28"/>
              </w:rPr>
              <w:t>ублей</w:t>
            </w:r>
            <w:proofErr w:type="spellEnd"/>
            <w:r w:rsidRPr="004A742A">
              <w:rPr>
                <w:sz w:val="28"/>
                <w:szCs w:val="28"/>
              </w:rPr>
              <w:t>)</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2727"/>
              <w:gridCol w:w="2239"/>
            </w:tblGrid>
            <w:tr w:rsidR="004A742A" w:rsidRPr="004A742A" w:rsidTr="00307969">
              <w:tc>
                <w:tcPr>
                  <w:tcW w:w="1271" w:type="dxa"/>
                  <w:shd w:val="clear" w:color="auto" w:fill="auto"/>
                </w:tcPr>
                <w:p w:rsidR="004A742A" w:rsidRPr="004A742A" w:rsidRDefault="004A742A" w:rsidP="00307969">
                  <w:pPr>
                    <w:jc w:val="both"/>
                    <w:rPr>
                      <w:sz w:val="28"/>
                      <w:szCs w:val="28"/>
                    </w:rPr>
                  </w:pPr>
                  <w:r w:rsidRPr="004A742A">
                    <w:rPr>
                      <w:sz w:val="28"/>
                      <w:szCs w:val="28"/>
                    </w:rPr>
                    <w:t>Год</w:t>
                  </w:r>
                </w:p>
              </w:tc>
              <w:tc>
                <w:tcPr>
                  <w:tcW w:w="2727" w:type="dxa"/>
                  <w:shd w:val="clear" w:color="auto" w:fill="auto"/>
                </w:tcPr>
                <w:p w:rsidR="004A742A" w:rsidRPr="004A742A" w:rsidRDefault="004A742A" w:rsidP="00307969">
                  <w:pPr>
                    <w:jc w:val="both"/>
                    <w:rPr>
                      <w:sz w:val="28"/>
                      <w:szCs w:val="28"/>
                    </w:rPr>
                  </w:pPr>
                  <w:r w:rsidRPr="004A742A">
                    <w:rPr>
                      <w:sz w:val="28"/>
                      <w:szCs w:val="28"/>
                    </w:rPr>
                    <w:t>Всего</w:t>
                  </w:r>
                </w:p>
              </w:tc>
              <w:tc>
                <w:tcPr>
                  <w:tcW w:w="2239" w:type="dxa"/>
                  <w:shd w:val="clear" w:color="auto" w:fill="auto"/>
                </w:tcPr>
                <w:p w:rsidR="004A742A" w:rsidRPr="004A742A" w:rsidRDefault="004A742A" w:rsidP="00307969">
                  <w:pPr>
                    <w:jc w:val="both"/>
                    <w:rPr>
                      <w:sz w:val="28"/>
                      <w:szCs w:val="28"/>
                    </w:rPr>
                  </w:pPr>
                  <w:r w:rsidRPr="004A742A">
                    <w:rPr>
                      <w:sz w:val="28"/>
                      <w:szCs w:val="28"/>
                    </w:rPr>
                    <w:t>Районный бюджет</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2014</w:t>
                  </w:r>
                </w:p>
              </w:tc>
              <w:tc>
                <w:tcPr>
                  <w:tcW w:w="2727" w:type="dxa"/>
                  <w:shd w:val="clear" w:color="auto" w:fill="auto"/>
                </w:tcPr>
                <w:p w:rsidR="004A742A" w:rsidRPr="004A742A" w:rsidRDefault="004A742A" w:rsidP="00307969">
                  <w:pPr>
                    <w:jc w:val="center"/>
                    <w:rPr>
                      <w:sz w:val="28"/>
                      <w:szCs w:val="28"/>
                    </w:rPr>
                  </w:pPr>
                  <w:r w:rsidRPr="004A742A">
                    <w:rPr>
                      <w:sz w:val="28"/>
                      <w:szCs w:val="28"/>
                    </w:rPr>
                    <w:t>9331,3</w:t>
                  </w:r>
                </w:p>
              </w:tc>
              <w:tc>
                <w:tcPr>
                  <w:tcW w:w="2239" w:type="dxa"/>
                  <w:shd w:val="clear" w:color="auto" w:fill="auto"/>
                </w:tcPr>
                <w:p w:rsidR="004A742A" w:rsidRPr="004A742A" w:rsidRDefault="004A742A" w:rsidP="00307969">
                  <w:pPr>
                    <w:jc w:val="center"/>
                    <w:rPr>
                      <w:sz w:val="28"/>
                      <w:szCs w:val="28"/>
                    </w:rPr>
                  </w:pPr>
                  <w:r w:rsidRPr="004A742A">
                    <w:rPr>
                      <w:sz w:val="28"/>
                      <w:szCs w:val="28"/>
                    </w:rPr>
                    <w:t>9331,3</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2015</w:t>
                  </w:r>
                </w:p>
              </w:tc>
              <w:tc>
                <w:tcPr>
                  <w:tcW w:w="2727" w:type="dxa"/>
                  <w:shd w:val="clear" w:color="auto" w:fill="auto"/>
                </w:tcPr>
                <w:p w:rsidR="004A742A" w:rsidRPr="004A742A" w:rsidRDefault="004A742A" w:rsidP="00307969">
                  <w:pPr>
                    <w:jc w:val="center"/>
                    <w:rPr>
                      <w:sz w:val="28"/>
                      <w:szCs w:val="28"/>
                    </w:rPr>
                  </w:pPr>
                  <w:r w:rsidRPr="004A742A">
                    <w:rPr>
                      <w:sz w:val="28"/>
                      <w:szCs w:val="28"/>
                    </w:rPr>
                    <w:t>9331,3</w:t>
                  </w:r>
                </w:p>
              </w:tc>
              <w:tc>
                <w:tcPr>
                  <w:tcW w:w="2239" w:type="dxa"/>
                  <w:shd w:val="clear" w:color="auto" w:fill="auto"/>
                </w:tcPr>
                <w:p w:rsidR="004A742A" w:rsidRPr="004A742A" w:rsidRDefault="004A742A" w:rsidP="00307969">
                  <w:pPr>
                    <w:jc w:val="center"/>
                    <w:rPr>
                      <w:sz w:val="28"/>
                      <w:szCs w:val="28"/>
                    </w:rPr>
                  </w:pPr>
                  <w:r w:rsidRPr="004A742A">
                    <w:rPr>
                      <w:sz w:val="28"/>
                      <w:szCs w:val="28"/>
                    </w:rPr>
                    <w:t>9331,3</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2016</w:t>
                  </w:r>
                </w:p>
              </w:tc>
              <w:tc>
                <w:tcPr>
                  <w:tcW w:w="2727" w:type="dxa"/>
                  <w:shd w:val="clear" w:color="auto" w:fill="auto"/>
                </w:tcPr>
                <w:p w:rsidR="004A742A" w:rsidRPr="004A742A" w:rsidRDefault="004A742A" w:rsidP="00307969">
                  <w:pPr>
                    <w:jc w:val="center"/>
                    <w:rPr>
                      <w:sz w:val="28"/>
                      <w:szCs w:val="28"/>
                    </w:rPr>
                  </w:pPr>
                  <w:r w:rsidRPr="004A742A">
                    <w:rPr>
                      <w:sz w:val="28"/>
                      <w:szCs w:val="28"/>
                    </w:rPr>
                    <w:t>9510,0</w:t>
                  </w:r>
                </w:p>
              </w:tc>
              <w:tc>
                <w:tcPr>
                  <w:tcW w:w="2239" w:type="dxa"/>
                  <w:shd w:val="clear" w:color="auto" w:fill="auto"/>
                </w:tcPr>
                <w:p w:rsidR="004A742A" w:rsidRPr="004A742A" w:rsidRDefault="004A742A" w:rsidP="00307969">
                  <w:pPr>
                    <w:jc w:val="center"/>
                    <w:rPr>
                      <w:sz w:val="28"/>
                      <w:szCs w:val="28"/>
                    </w:rPr>
                  </w:pPr>
                  <w:r w:rsidRPr="004A742A">
                    <w:rPr>
                      <w:sz w:val="28"/>
                      <w:szCs w:val="28"/>
                    </w:rPr>
                    <w:t>9510,0</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2017</w:t>
                  </w:r>
                </w:p>
              </w:tc>
              <w:tc>
                <w:tcPr>
                  <w:tcW w:w="2727" w:type="dxa"/>
                  <w:shd w:val="clear" w:color="auto" w:fill="auto"/>
                </w:tcPr>
                <w:p w:rsidR="004A742A" w:rsidRPr="004A742A" w:rsidRDefault="004A742A" w:rsidP="00307969">
                  <w:pPr>
                    <w:jc w:val="center"/>
                    <w:rPr>
                      <w:sz w:val="28"/>
                      <w:szCs w:val="28"/>
                    </w:rPr>
                  </w:pPr>
                  <w:r w:rsidRPr="004A742A">
                    <w:rPr>
                      <w:sz w:val="28"/>
                      <w:szCs w:val="28"/>
                    </w:rPr>
                    <w:t>9620,0</w:t>
                  </w:r>
                </w:p>
              </w:tc>
              <w:tc>
                <w:tcPr>
                  <w:tcW w:w="2239" w:type="dxa"/>
                  <w:shd w:val="clear" w:color="auto" w:fill="auto"/>
                </w:tcPr>
                <w:p w:rsidR="004A742A" w:rsidRPr="004A742A" w:rsidRDefault="004A742A" w:rsidP="00307969">
                  <w:pPr>
                    <w:jc w:val="center"/>
                    <w:rPr>
                      <w:sz w:val="28"/>
                      <w:szCs w:val="28"/>
                    </w:rPr>
                  </w:pPr>
                  <w:r w:rsidRPr="004A742A">
                    <w:rPr>
                      <w:sz w:val="28"/>
                      <w:szCs w:val="28"/>
                    </w:rPr>
                    <w:t>9620,0</w:t>
                  </w:r>
                </w:p>
              </w:tc>
            </w:tr>
            <w:tr w:rsidR="004A742A" w:rsidRPr="004A742A" w:rsidTr="00307969">
              <w:trPr>
                <w:trHeight w:val="274"/>
              </w:trPr>
              <w:tc>
                <w:tcPr>
                  <w:tcW w:w="1271" w:type="dxa"/>
                  <w:shd w:val="clear" w:color="auto" w:fill="auto"/>
                </w:tcPr>
                <w:p w:rsidR="004A742A" w:rsidRPr="004A742A" w:rsidRDefault="004A742A" w:rsidP="00307969">
                  <w:pPr>
                    <w:jc w:val="center"/>
                    <w:rPr>
                      <w:sz w:val="28"/>
                      <w:szCs w:val="28"/>
                    </w:rPr>
                  </w:pPr>
                  <w:r w:rsidRPr="004A742A">
                    <w:rPr>
                      <w:sz w:val="28"/>
                      <w:szCs w:val="28"/>
                    </w:rPr>
                    <w:t>2018</w:t>
                  </w:r>
                </w:p>
              </w:tc>
              <w:tc>
                <w:tcPr>
                  <w:tcW w:w="2727" w:type="dxa"/>
                  <w:shd w:val="clear" w:color="auto" w:fill="auto"/>
                </w:tcPr>
                <w:p w:rsidR="004A742A" w:rsidRPr="004A742A" w:rsidRDefault="004A742A" w:rsidP="00307969">
                  <w:pPr>
                    <w:jc w:val="center"/>
                    <w:rPr>
                      <w:sz w:val="28"/>
                      <w:szCs w:val="28"/>
                    </w:rPr>
                  </w:pPr>
                  <w:r w:rsidRPr="004A742A">
                    <w:rPr>
                      <w:sz w:val="28"/>
                      <w:szCs w:val="28"/>
                    </w:rPr>
                    <w:t>9580,0</w:t>
                  </w:r>
                </w:p>
              </w:tc>
              <w:tc>
                <w:tcPr>
                  <w:tcW w:w="2239" w:type="dxa"/>
                  <w:shd w:val="clear" w:color="auto" w:fill="auto"/>
                </w:tcPr>
                <w:p w:rsidR="004A742A" w:rsidRPr="004A742A" w:rsidRDefault="004A742A" w:rsidP="00307969">
                  <w:pPr>
                    <w:jc w:val="center"/>
                    <w:rPr>
                      <w:sz w:val="28"/>
                      <w:szCs w:val="28"/>
                    </w:rPr>
                  </w:pPr>
                  <w:r w:rsidRPr="004A742A">
                    <w:rPr>
                      <w:sz w:val="28"/>
                      <w:szCs w:val="28"/>
                    </w:rPr>
                    <w:t>9580,0</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2019</w:t>
                  </w:r>
                </w:p>
              </w:tc>
              <w:tc>
                <w:tcPr>
                  <w:tcW w:w="2727" w:type="dxa"/>
                  <w:shd w:val="clear" w:color="auto" w:fill="auto"/>
                </w:tcPr>
                <w:p w:rsidR="004A742A" w:rsidRPr="004A742A" w:rsidRDefault="004A742A" w:rsidP="00307969">
                  <w:pPr>
                    <w:jc w:val="center"/>
                    <w:rPr>
                      <w:sz w:val="28"/>
                      <w:szCs w:val="28"/>
                    </w:rPr>
                  </w:pPr>
                  <w:r w:rsidRPr="004A742A">
                    <w:rPr>
                      <w:sz w:val="28"/>
                      <w:szCs w:val="28"/>
                    </w:rPr>
                    <w:t>9590,0</w:t>
                  </w:r>
                </w:p>
              </w:tc>
              <w:tc>
                <w:tcPr>
                  <w:tcW w:w="2239" w:type="dxa"/>
                  <w:shd w:val="clear" w:color="auto" w:fill="auto"/>
                </w:tcPr>
                <w:p w:rsidR="004A742A" w:rsidRPr="004A742A" w:rsidRDefault="004A742A" w:rsidP="00307969">
                  <w:pPr>
                    <w:jc w:val="center"/>
                    <w:rPr>
                      <w:sz w:val="28"/>
                      <w:szCs w:val="28"/>
                    </w:rPr>
                  </w:pPr>
                  <w:r w:rsidRPr="004A742A">
                    <w:rPr>
                      <w:sz w:val="28"/>
                      <w:szCs w:val="28"/>
                    </w:rPr>
                    <w:t>9590,0</w:t>
                  </w:r>
                </w:p>
              </w:tc>
            </w:tr>
            <w:tr w:rsidR="004A742A" w:rsidRPr="004A742A" w:rsidTr="00307969">
              <w:tc>
                <w:tcPr>
                  <w:tcW w:w="1271" w:type="dxa"/>
                  <w:shd w:val="clear" w:color="auto" w:fill="auto"/>
                </w:tcPr>
                <w:p w:rsidR="004A742A" w:rsidRPr="004A742A" w:rsidRDefault="004A742A" w:rsidP="00307969">
                  <w:pPr>
                    <w:jc w:val="center"/>
                    <w:rPr>
                      <w:sz w:val="28"/>
                      <w:szCs w:val="28"/>
                    </w:rPr>
                  </w:pPr>
                  <w:r w:rsidRPr="004A742A">
                    <w:rPr>
                      <w:sz w:val="28"/>
                      <w:szCs w:val="28"/>
                    </w:rPr>
                    <w:t>2020</w:t>
                  </w:r>
                </w:p>
              </w:tc>
              <w:tc>
                <w:tcPr>
                  <w:tcW w:w="2727" w:type="dxa"/>
                  <w:shd w:val="clear" w:color="auto" w:fill="auto"/>
                </w:tcPr>
                <w:p w:rsidR="004A742A" w:rsidRPr="004A742A" w:rsidRDefault="004A742A" w:rsidP="00307969">
                  <w:pPr>
                    <w:jc w:val="center"/>
                    <w:rPr>
                      <w:sz w:val="28"/>
                      <w:szCs w:val="28"/>
                    </w:rPr>
                  </w:pPr>
                  <w:r w:rsidRPr="004A742A">
                    <w:rPr>
                      <w:sz w:val="28"/>
                      <w:szCs w:val="28"/>
                    </w:rPr>
                    <w:t>9800,0</w:t>
                  </w:r>
                </w:p>
              </w:tc>
              <w:tc>
                <w:tcPr>
                  <w:tcW w:w="2239" w:type="dxa"/>
                  <w:shd w:val="clear" w:color="auto" w:fill="auto"/>
                </w:tcPr>
                <w:p w:rsidR="004A742A" w:rsidRPr="004A742A" w:rsidRDefault="004A742A" w:rsidP="00307969">
                  <w:pPr>
                    <w:jc w:val="center"/>
                    <w:rPr>
                      <w:sz w:val="28"/>
                      <w:szCs w:val="28"/>
                    </w:rPr>
                  </w:pPr>
                  <w:r w:rsidRPr="004A742A">
                    <w:rPr>
                      <w:sz w:val="28"/>
                      <w:szCs w:val="28"/>
                    </w:rPr>
                    <w:t>9800,0</w:t>
                  </w:r>
                </w:p>
              </w:tc>
            </w:tr>
          </w:tbl>
          <w:p w:rsidR="004A742A" w:rsidRPr="004A742A" w:rsidRDefault="004A742A" w:rsidP="00307969">
            <w:pPr>
              <w:jc w:val="both"/>
              <w:rPr>
                <w:sz w:val="28"/>
                <w:szCs w:val="28"/>
              </w:rPr>
            </w:pPr>
          </w:p>
        </w:tc>
      </w:tr>
    </w:tbl>
    <w:p w:rsidR="004A742A" w:rsidRPr="004A742A" w:rsidRDefault="004A742A" w:rsidP="004A742A">
      <w:pPr>
        <w:jc w:val="center"/>
        <w:rPr>
          <w:sz w:val="28"/>
          <w:szCs w:val="28"/>
        </w:rPr>
      </w:pPr>
    </w:p>
    <w:p w:rsidR="004A742A" w:rsidRPr="004A742A" w:rsidRDefault="004A742A" w:rsidP="004A742A">
      <w:pPr>
        <w:jc w:val="center"/>
        <w:rPr>
          <w:sz w:val="28"/>
          <w:szCs w:val="28"/>
        </w:rPr>
      </w:pPr>
    </w:p>
    <w:p w:rsidR="004A742A" w:rsidRPr="004A742A" w:rsidRDefault="004A742A" w:rsidP="004A742A">
      <w:pPr>
        <w:numPr>
          <w:ilvl w:val="0"/>
          <w:numId w:val="3"/>
        </w:numPr>
        <w:jc w:val="center"/>
        <w:rPr>
          <w:sz w:val="28"/>
          <w:szCs w:val="28"/>
        </w:rPr>
      </w:pPr>
      <w:r w:rsidRPr="004A742A">
        <w:rPr>
          <w:sz w:val="28"/>
          <w:szCs w:val="28"/>
        </w:rPr>
        <w:t>Общая характеристика сферы реализации муниципальной программы</w:t>
      </w:r>
    </w:p>
    <w:p w:rsidR="004A742A" w:rsidRPr="004A742A" w:rsidRDefault="004A742A" w:rsidP="004A742A">
      <w:pPr>
        <w:jc w:val="center"/>
        <w:rPr>
          <w:sz w:val="28"/>
          <w:szCs w:val="28"/>
        </w:rPr>
      </w:pPr>
    </w:p>
    <w:p w:rsidR="004A742A" w:rsidRPr="004A742A" w:rsidRDefault="004A742A" w:rsidP="004A742A">
      <w:pPr>
        <w:ind w:firstLine="720"/>
        <w:jc w:val="both"/>
        <w:rPr>
          <w:sz w:val="28"/>
          <w:szCs w:val="28"/>
        </w:rPr>
      </w:pPr>
      <w:r w:rsidRPr="004A742A">
        <w:rPr>
          <w:sz w:val="28"/>
          <w:szCs w:val="28"/>
        </w:rPr>
        <w:t>Эффективное, ответственное и прозрачное управление общественными финансами является базовым условием для повышения уровня и качества жизни населения, экономического роста, модернизации экономики и социальной сферы.</w:t>
      </w:r>
    </w:p>
    <w:p w:rsidR="004A742A" w:rsidRPr="004A742A" w:rsidRDefault="004A742A" w:rsidP="004A742A">
      <w:pPr>
        <w:ind w:firstLine="720"/>
        <w:jc w:val="both"/>
        <w:rPr>
          <w:sz w:val="28"/>
          <w:szCs w:val="28"/>
        </w:rPr>
      </w:pPr>
      <w:r w:rsidRPr="004A742A">
        <w:rPr>
          <w:sz w:val="28"/>
          <w:szCs w:val="28"/>
        </w:rPr>
        <w:t xml:space="preserve">В соответствии  с Конституцией Российской Федерации и действующим законодательством Российской Федерации о разграничении расходных полномочий к компетенции органов  местного самоуправления  отнесено решение значительного круга вопросов в сферах образования, культуры, физической культуры и спорта, жилищно-коммунального хозяйства и благоустройства, охраны окружающей среды и т.п. В стоимостном выражении </w:t>
      </w:r>
      <w:r w:rsidRPr="004A742A">
        <w:rPr>
          <w:sz w:val="28"/>
          <w:szCs w:val="28"/>
        </w:rPr>
        <w:lastRenderedPageBreak/>
        <w:t>на указанные расходы в консолидированном бюджете  сконцентрировано более половины их общего объема.</w:t>
      </w:r>
    </w:p>
    <w:p w:rsidR="004A742A" w:rsidRPr="004A742A" w:rsidRDefault="004A742A" w:rsidP="004A742A">
      <w:pPr>
        <w:ind w:firstLine="720"/>
        <w:jc w:val="both"/>
        <w:rPr>
          <w:sz w:val="28"/>
          <w:szCs w:val="28"/>
        </w:rPr>
      </w:pPr>
      <w:r w:rsidRPr="004A742A">
        <w:rPr>
          <w:sz w:val="28"/>
          <w:szCs w:val="28"/>
        </w:rPr>
        <w:t>В районе последовательно ведется работа по управлению муниципальными финансами путем:</w:t>
      </w:r>
    </w:p>
    <w:p w:rsidR="004A742A" w:rsidRPr="004A742A" w:rsidRDefault="004A742A" w:rsidP="004A742A">
      <w:pPr>
        <w:ind w:firstLine="720"/>
        <w:jc w:val="both"/>
        <w:rPr>
          <w:sz w:val="28"/>
          <w:szCs w:val="28"/>
        </w:rPr>
      </w:pPr>
      <w:r w:rsidRPr="004A742A">
        <w:rPr>
          <w:sz w:val="28"/>
          <w:szCs w:val="28"/>
        </w:rPr>
        <w:t>организации бюджетного процесса исходя из принципа безусловного исполнения действующих расходных обязательств;</w:t>
      </w:r>
    </w:p>
    <w:p w:rsidR="004A742A" w:rsidRPr="004A742A" w:rsidRDefault="004A742A" w:rsidP="004A742A">
      <w:pPr>
        <w:ind w:firstLine="720"/>
        <w:jc w:val="both"/>
        <w:rPr>
          <w:sz w:val="28"/>
          <w:szCs w:val="28"/>
        </w:rPr>
      </w:pPr>
      <w:r w:rsidRPr="004A742A">
        <w:rPr>
          <w:sz w:val="28"/>
          <w:szCs w:val="28"/>
        </w:rPr>
        <w:t>разграничения полномочий и, соответственно, расходных обязательств между Первомайским районом и муниципальными образованиями Первомайского района;</w:t>
      </w:r>
    </w:p>
    <w:p w:rsidR="004A742A" w:rsidRPr="004A742A" w:rsidRDefault="004A742A" w:rsidP="004A742A">
      <w:pPr>
        <w:ind w:firstLine="720"/>
        <w:jc w:val="both"/>
        <w:rPr>
          <w:sz w:val="28"/>
          <w:szCs w:val="28"/>
        </w:rPr>
      </w:pPr>
      <w:proofErr w:type="gramStart"/>
      <w:r w:rsidRPr="004A742A">
        <w:rPr>
          <w:sz w:val="28"/>
          <w:szCs w:val="28"/>
        </w:rPr>
        <w:t>применении</w:t>
      </w:r>
      <w:proofErr w:type="gramEnd"/>
      <w:r w:rsidRPr="004A742A">
        <w:rPr>
          <w:sz w:val="28"/>
          <w:szCs w:val="28"/>
        </w:rPr>
        <w:t xml:space="preserve"> формализованных методик распределения основных межбюджетных трансфертов;</w:t>
      </w:r>
    </w:p>
    <w:p w:rsidR="004A742A" w:rsidRPr="004A742A" w:rsidRDefault="004A742A" w:rsidP="004A742A">
      <w:pPr>
        <w:ind w:firstLine="720"/>
        <w:jc w:val="both"/>
        <w:rPr>
          <w:sz w:val="28"/>
          <w:szCs w:val="28"/>
        </w:rPr>
      </w:pPr>
      <w:r w:rsidRPr="004A742A">
        <w:rPr>
          <w:sz w:val="28"/>
          <w:szCs w:val="28"/>
        </w:rPr>
        <w:t>введения трехлетнего планирования бюджетов всех уровней бюджетной системы с 2008 года;</w:t>
      </w:r>
    </w:p>
    <w:p w:rsidR="004A742A" w:rsidRPr="004A742A" w:rsidRDefault="004A742A" w:rsidP="004A742A">
      <w:pPr>
        <w:ind w:firstLine="720"/>
        <w:jc w:val="both"/>
        <w:rPr>
          <w:sz w:val="28"/>
          <w:szCs w:val="28"/>
        </w:rPr>
      </w:pPr>
      <w:r w:rsidRPr="004A742A">
        <w:rPr>
          <w:sz w:val="28"/>
          <w:szCs w:val="28"/>
        </w:rPr>
        <w:t>нормативно-правового закрепления муниципальной долговой книги  и предоставления муниципальных гарантий Первомайского района;</w:t>
      </w:r>
    </w:p>
    <w:p w:rsidR="004A742A" w:rsidRPr="004A742A" w:rsidRDefault="004A742A" w:rsidP="004A742A">
      <w:pPr>
        <w:ind w:firstLine="720"/>
        <w:jc w:val="both"/>
        <w:rPr>
          <w:sz w:val="28"/>
          <w:szCs w:val="28"/>
        </w:rPr>
      </w:pPr>
      <w:r w:rsidRPr="004A742A">
        <w:rPr>
          <w:sz w:val="28"/>
          <w:szCs w:val="28"/>
        </w:rPr>
        <w:t>создания нормативной правовой базы для развития новых форм финансового обеспечения муниципальных услуг;</w:t>
      </w:r>
    </w:p>
    <w:p w:rsidR="004A742A" w:rsidRPr="004A742A" w:rsidRDefault="004A742A" w:rsidP="004A742A">
      <w:pPr>
        <w:ind w:firstLine="720"/>
        <w:jc w:val="both"/>
        <w:rPr>
          <w:sz w:val="28"/>
          <w:szCs w:val="28"/>
        </w:rPr>
      </w:pPr>
      <w:r w:rsidRPr="004A742A">
        <w:rPr>
          <w:sz w:val="28"/>
          <w:szCs w:val="28"/>
        </w:rPr>
        <w:t>осуществления процедур размещения заказов на поставку товаров, выполнение работ, оказание услуг для муниципальных  нужд в соответствии с требованиями федерального законодательства;</w:t>
      </w:r>
    </w:p>
    <w:p w:rsidR="004A742A" w:rsidRPr="004A742A" w:rsidRDefault="004A742A" w:rsidP="004A742A">
      <w:pPr>
        <w:ind w:firstLine="720"/>
        <w:jc w:val="both"/>
        <w:rPr>
          <w:sz w:val="28"/>
          <w:szCs w:val="28"/>
        </w:rPr>
      </w:pPr>
      <w:r w:rsidRPr="004A742A">
        <w:rPr>
          <w:sz w:val="28"/>
          <w:szCs w:val="28"/>
        </w:rPr>
        <w:t xml:space="preserve">при формировании районного бюджета на 2012 год и на плановый период 2013 и 2014 годов применялись единые виды расходов, которые закрепляются  Бюджетным кодексом Российской Федерации для всех уровней бюджетов с 2014 года в целях «укрупнения» формата бюджетов; </w:t>
      </w:r>
    </w:p>
    <w:p w:rsidR="004A742A" w:rsidRPr="004A742A" w:rsidRDefault="004A742A" w:rsidP="004A742A">
      <w:pPr>
        <w:ind w:firstLine="720"/>
        <w:jc w:val="both"/>
        <w:rPr>
          <w:sz w:val="28"/>
          <w:szCs w:val="28"/>
        </w:rPr>
      </w:pPr>
      <w:r w:rsidRPr="004A742A">
        <w:rPr>
          <w:sz w:val="28"/>
          <w:szCs w:val="28"/>
        </w:rPr>
        <w:t xml:space="preserve">с 01 января </w:t>
      </w:r>
      <w:smartTag w:uri="urn:schemas-microsoft-com:office:smarttags" w:element="metricconverter">
        <w:smartTagPr>
          <w:attr w:name="ProductID" w:val="2012 г"/>
        </w:smartTagPr>
        <w:r w:rsidRPr="004A742A">
          <w:rPr>
            <w:sz w:val="28"/>
            <w:szCs w:val="28"/>
          </w:rPr>
          <w:t>2012 г</w:t>
        </w:r>
      </w:smartTag>
      <w:r w:rsidRPr="004A742A">
        <w:rPr>
          <w:sz w:val="28"/>
          <w:szCs w:val="28"/>
        </w:rPr>
        <w:t>. финансовое обеспечение деятельности муниципальных бюджетных учреждений осуществляется путем предоставления учреждениям субсидий на выполнение  муниципального задания;</w:t>
      </w:r>
    </w:p>
    <w:p w:rsidR="004A742A" w:rsidRPr="004A742A" w:rsidRDefault="004A742A" w:rsidP="004A742A">
      <w:pPr>
        <w:ind w:firstLine="720"/>
        <w:jc w:val="both"/>
        <w:rPr>
          <w:sz w:val="28"/>
          <w:szCs w:val="28"/>
        </w:rPr>
      </w:pPr>
      <w:r w:rsidRPr="004A742A">
        <w:rPr>
          <w:sz w:val="28"/>
          <w:szCs w:val="28"/>
        </w:rPr>
        <w:t>учреждения района размещают информацию на официальном сайте Российской Федерации в информационно-коммуникационной сети «Интернет» (</w:t>
      </w:r>
      <w:hyperlink r:id="rId8" w:history="1">
        <w:r w:rsidRPr="004A742A">
          <w:rPr>
            <w:rStyle w:val="a3"/>
            <w:sz w:val="28"/>
            <w:szCs w:val="28"/>
            <w:lang w:val="en-US"/>
          </w:rPr>
          <w:t>www</w:t>
        </w:r>
        <w:r w:rsidRPr="004A742A">
          <w:rPr>
            <w:rStyle w:val="a3"/>
            <w:sz w:val="28"/>
            <w:szCs w:val="28"/>
          </w:rPr>
          <w:t>.</w:t>
        </w:r>
        <w:proofErr w:type="spellStart"/>
        <w:r w:rsidRPr="004A742A">
          <w:rPr>
            <w:rStyle w:val="a3"/>
            <w:sz w:val="28"/>
            <w:szCs w:val="28"/>
            <w:lang w:val="en-US"/>
          </w:rPr>
          <w:t>dus</w:t>
        </w:r>
        <w:proofErr w:type="spellEnd"/>
        <w:r w:rsidRPr="004A742A">
          <w:rPr>
            <w:rStyle w:val="a3"/>
            <w:sz w:val="28"/>
            <w:szCs w:val="28"/>
          </w:rPr>
          <w:t>.</w:t>
        </w:r>
        <w:proofErr w:type="spellStart"/>
        <w:r w:rsidRPr="004A742A">
          <w:rPr>
            <w:rStyle w:val="a3"/>
            <w:sz w:val="28"/>
            <w:szCs w:val="28"/>
            <w:lang w:val="en-US"/>
          </w:rPr>
          <w:t>gov</w:t>
        </w:r>
        <w:proofErr w:type="spellEnd"/>
        <w:r w:rsidRPr="004A742A">
          <w:rPr>
            <w:rStyle w:val="a3"/>
            <w:sz w:val="28"/>
            <w:szCs w:val="28"/>
          </w:rPr>
          <w:t>.</w:t>
        </w:r>
        <w:proofErr w:type="spellStart"/>
        <w:r w:rsidRPr="004A742A">
          <w:rPr>
            <w:rStyle w:val="a3"/>
            <w:sz w:val="28"/>
            <w:szCs w:val="28"/>
            <w:lang w:val="en-US"/>
          </w:rPr>
          <w:t>ru</w:t>
        </w:r>
        <w:proofErr w:type="spellEnd"/>
      </w:hyperlink>
      <w:r w:rsidRPr="004A742A">
        <w:rPr>
          <w:sz w:val="28"/>
          <w:szCs w:val="28"/>
        </w:rPr>
        <w:t xml:space="preserve">.). </w:t>
      </w:r>
    </w:p>
    <w:p w:rsidR="004A742A" w:rsidRPr="004A742A" w:rsidRDefault="004A742A" w:rsidP="004A742A">
      <w:pPr>
        <w:ind w:firstLine="720"/>
        <w:jc w:val="both"/>
        <w:rPr>
          <w:sz w:val="28"/>
          <w:szCs w:val="28"/>
        </w:rPr>
      </w:pPr>
      <w:r w:rsidRPr="004A742A">
        <w:rPr>
          <w:sz w:val="28"/>
          <w:szCs w:val="28"/>
        </w:rPr>
        <w:t>Кассовое обслуживание районного и бюджетов поселений проводится в отделе №14 Управления Федерального казначейства по Тамбовской области.</w:t>
      </w:r>
    </w:p>
    <w:p w:rsidR="004A742A" w:rsidRPr="004A742A" w:rsidRDefault="004A742A" w:rsidP="004A742A">
      <w:pPr>
        <w:ind w:firstLine="720"/>
        <w:jc w:val="both"/>
        <w:rPr>
          <w:sz w:val="28"/>
          <w:szCs w:val="28"/>
        </w:rPr>
      </w:pPr>
      <w:r w:rsidRPr="004A742A">
        <w:rPr>
          <w:sz w:val="28"/>
          <w:szCs w:val="28"/>
        </w:rPr>
        <w:t>По результатам  проведенного финансовым управлением области рейтинга по качеству управления бюджетным процессом по итогам за 2012 год Первомайскому району присвоена 2 степень качества управления бюджетным процессом.</w:t>
      </w:r>
    </w:p>
    <w:p w:rsidR="004A742A" w:rsidRPr="004A742A" w:rsidRDefault="004A742A" w:rsidP="004A742A">
      <w:pPr>
        <w:ind w:firstLine="720"/>
        <w:jc w:val="both"/>
        <w:rPr>
          <w:sz w:val="28"/>
          <w:szCs w:val="28"/>
        </w:rPr>
      </w:pPr>
      <w:r w:rsidRPr="004A742A">
        <w:rPr>
          <w:sz w:val="28"/>
          <w:szCs w:val="28"/>
        </w:rPr>
        <w:t xml:space="preserve">Несмотря на  определенный уровень достижения </w:t>
      </w:r>
      <w:proofErr w:type="gramStart"/>
      <w:r w:rsidRPr="004A742A">
        <w:rPr>
          <w:sz w:val="28"/>
          <w:szCs w:val="28"/>
        </w:rPr>
        <w:t>результатов</w:t>
      </w:r>
      <w:proofErr w:type="gramEnd"/>
      <w:r w:rsidRPr="004A742A">
        <w:rPr>
          <w:sz w:val="28"/>
          <w:szCs w:val="28"/>
        </w:rPr>
        <w:t xml:space="preserve"> сохраняются недостатки, ограничения и нерешенные проблемы в сфере управления общественными финансами, в том числе:</w:t>
      </w:r>
    </w:p>
    <w:p w:rsidR="004A742A" w:rsidRPr="004A742A" w:rsidRDefault="004A742A" w:rsidP="004A742A">
      <w:pPr>
        <w:ind w:firstLine="720"/>
        <w:jc w:val="both"/>
        <w:rPr>
          <w:sz w:val="28"/>
          <w:szCs w:val="28"/>
        </w:rPr>
      </w:pPr>
      <w:r w:rsidRPr="004A742A">
        <w:rPr>
          <w:sz w:val="28"/>
          <w:szCs w:val="28"/>
        </w:rPr>
        <w:t>отсутствие целостной системы планирования и слабая увязка между стратегическим и бюджетным планированием;</w:t>
      </w:r>
    </w:p>
    <w:p w:rsidR="004A742A" w:rsidRPr="004A742A" w:rsidRDefault="004A742A" w:rsidP="004A742A">
      <w:pPr>
        <w:ind w:firstLine="720"/>
        <w:jc w:val="both"/>
        <w:rPr>
          <w:sz w:val="28"/>
          <w:szCs w:val="28"/>
        </w:rPr>
      </w:pPr>
      <w:r w:rsidRPr="004A742A">
        <w:rPr>
          <w:sz w:val="28"/>
          <w:szCs w:val="28"/>
        </w:rPr>
        <w:t>отсутствие нормативно-методического обеспечения и практики долгосрочного бюджетного планирования;</w:t>
      </w:r>
    </w:p>
    <w:p w:rsidR="004A742A" w:rsidRPr="004A742A" w:rsidRDefault="004A742A" w:rsidP="004A742A">
      <w:pPr>
        <w:ind w:firstLine="720"/>
        <w:jc w:val="both"/>
        <w:rPr>
          <w:sz w:val="28"/>
          <w:szCs w:val="28"/>
        </w:rPr>
      </w:pPr>
      <w:r w:rsidRPr="004A742A">
        <w:rPr>
          <w:sz w:val="28"/>
          <w:szCs w:val="28"/>
        </w:rPr>
        <w:lastRenderedPageBreak/>
        <w:t xml:space="preserve">недостаточно увязанное с бюджетным процессом применение инструментов бюджетирования, </w:t>
      </w:r>
      <w:proofErr w:type="gramStart"/>
      <w:r w:rsidRPr="004A742A">
        <w:rPr>
          <w:sz w:val="28"/>
          <w:szCs w:val="28"/>
        </w:rPr>
        <w:t>ориентированного</w:t>
      </w:r>
      <w:proofErr w:type="gramEnd"/>
      <w:r w:rsidRPr="004A742A">
        <w:rPr>
          <w:sz w:val="28"/>
          <w:szCs w:val="28"/>
        </w:rPr>
        <w:t xml:space="preserve"> на результат, т.е. достижение целей;</w:t>
      </w:r>
    </w:p>
    <w:p w:rsidR="004A742A" w:rsidRPr="004A742A" w:rsidRDefault="004A742A" w:rsidP="004A742A">
      <w:pPr>
        <w:ind w:firstLine="720"/>
        <w:jc w:val="both"/>
        <w:rPr>
          <w:sz w:val="28"/>
          <w:szCs w:val="28"/>
        </w:rPr>
      </w:pPr>
      <w:r w:rsidRPr="004A742A">
        <w:rPr>
          <w:sz w:val="28"/>
          <w:szCs w:val="28"/>
        </w:rPr>
        <w:t xml:space="preserve">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 </w:t>
      </w:r>
    </w:p>
    <w:p w:rsidR="004A742A" w:rsidRPr="004A742A" w:rsidRDefault="004A742A" w:rsidP="004A742A">
      <w:pPr>
        <w:ind w:firstLine="720"/>
        <w:jc w:val="both"/>
        <w:rPr>
          <w:sz w:val="28"/>
          <w:szCs w:val="28"/>
        </w:rPr>
      </w:pPr>
      <w:r w:rsidRPr="004A742A">
        <w:rPr>
          <w:sz w:val="28"/>
          <w:szCs w:val="28"/>
        </w:rPr>
        <w:t xml:space="preserve">необходимость </w:t>
      </w:r>
      <w:proofErr w:type="gramStart"/>
      <w:r w:rsidRPr="004A742A">
        <w:rPr>
          <w:sz w:val="28"/>
          <w:szCs w:val="28"/>
        </w:rPr>
        <w:t>повышения эффективности деятельности организаций ряда отраслей экономики</w:t>
      </w:r>
      <w:proofErr w:type="gramEnd"/>
      <w:r w:rsidRPr="004A742A">
        <w:rPr>
          <w:sz w:val="28"/>
          <w:szCs w:val="28"/>
        </w:rPr>
        <w:t>;</w:t>
      </w:r>
    </w:p>
    <w:p w:rsidR="004A742A" w:rsidRPr="004A742A" w:rsidRDefault="004A742A" w:rsidP="004A742A">
      <w:pPr>
        <w:ind w:firstLine="720"/>
        <w:jc w:val="both"/>
        <w:rPr>
          <w:sz w:val="28"/>
          <w:szCs w:val="28"/>
        </w:rPr>
      </w:pPr>
      <w:r w:rsidRPr="004A742A">
        <w:rPr>
          <w:sz w:val="28"/>
          <w:szCs w:val="28"/>
        </w:rPr>
        <w:t>недостаточная заинтересованность в наращивании собственной доходной базы в условиях высокой степени зависимости от финансовой помощи из районного бюджета (значение основных показателей исполнения местных бюджетов за предыдущие годы  указаны в таблице);</w:t>
      </w:r>
    </w:p>
    <w:p w:rsidR="004A742A" w:rsidRPr="004A742A" w:rsidRDefault="004A742A" w:rsidP="004A742A">
      <w:pPr>
        <w:ind w:firstLine="720"/>
        <w:jc w:val="both"/>
        <w:rPr>
          <w:sz w:val="28"/>
          <w:szCs w:val="28"/>
        </w:rPr>
      </w:pPr>
      <w:r w:rsidRPr="004A742A">
        <w:rPr>
          <w:sz w:val="28"/>
          <w:szCs w:val="28"/>
        </w:rPr>
        <w:t>наличие неучтенных и бесхозных  объектов недвижимости и инженерной инфраструктуры;</w:t>
      </w:r>
    </w:p>
    <w:p w:rsidR="004A742A" w:rsidRPr="004A742A" w:rsidRDefault="004A742A" w:rsidP="004A742A">
      <w:pPr>
        <w:ind w:firstLine="720"/>
        <w:jc w:val="both"/>
        <w:rPr>
          <w:sz w:val="28"/>
          <w:szCs w:val="28"/>
        </w:rPr>
      </w:pPr>
      <w:r w:rsidRPr="004A742A">
        <w:rPr>
          <w:sz w:val="28"/>
          <w:szCs w:val="28"/>
        </w:rPr>
        <w:t>недостаточное использование информационно-коммуникационных технологий при осуществлении бюджетного процесса;</w:t>
      </w:r>
    </w:p>
    <w:p w:rsidR="004A742A" w:rsidRPr="004A742A" w:rsidRDefault="004A742A" w:rsidP="004A742A">
      <w:pPr>
        <w:ind w:firstLine="720"/>
        <w:jc w:val="both"/>
        <w:rPr>
          <w:sz w:val="28"/>
          <w:szCs w:val="28"/>
        </w:rPr>
      </w:pPr>
      <w:r w:rsidRPr="004A742A">
        <w:rPr>
          <w:sz w:val="28"/>
          <w:szCs w:val="28"/>
        </w:rPr>
        <w:t>невысокий уровень качества управления муниципальными финансами.</w:t>
      </w:r>
    </w:p>
    <w:p w:rsidR="004A742A" w:rsidRPr="004A742A" w:rsidRDefault="004A742A" w:rsidP="004A742A">
      <w:pPr>
        <w:ind w:firstLine="720"/>
        <w:jc w:val="both"/>
        <w:rPr>
          <w:sz w:val="28"/>
          <w:szCs w:val="28"/>
        </w:rPr>
      </w:pPr>
      <w:r w:rsidRPr="004A742A">
        <w:rPr>
          <w:sz w:val="28"/>
          <w:szCs w:val="28"/>
        </w:rPr>
        <w:t xml:space="preserve">Решение задач, поставленных в рамках муниципальной программы Первомайского района «Эффективное управление финансами и оптимизация муниципального долга» на 2014-2020 годы (далее – программа), будет осуществляться на основе внесенных в Бюджетный кодекс Российской Федерации изменений путем  </w:t>
      </w:r>
      <w:proofErr w:type="gramStart"/>
      <w:r w:rsidRPr="004A742A">
        <w:rPr>
          <w:sz w:val="28"/>
          <w:szCs w:val="28"/>
        </w:rPr>
        <w:t>совершенствования</w:t>
      </w:r>
      <w:proofErr w:type="gramEnd"/>
      <w:r w:rsidRPr="004A742A">
        <w:rPr>
          <w:sz w:val="28"/>
          <w:szCs w:val="28"/>
        </w:rPr>
        <w:t xml:space="preserve"> действующей нормативно-методической базы документов, в рамках решения задач, поставленных на областном уровне в государственных программах в сфере управления финансами, а также в проекте Программы повышения эффективности управления общественными (государственными и муниципальными) финансами до 2018 года.</w:t>
      </w:r>
    </w:p>
    <w:p w:rsidR="004A742A" w:rsidRPr="004A742A" w:rsidRDefault="004A742A" w:rsidP="004A742A">
      <w:pPr>
        <w:ind w:firstLine="720"/>
        <w:jc w:val="both"/>
        <w:rPr>
          <w:sz w:val="28"/>
          <w:szCs w:val="28"/>
        </w:rPr>
      </w:pPr>
      <w:r w:rsidRPr="004A742A">
        <w:rPr>
          <w:sz w:val="28"/>
          <w:szCs w:val="28"/>
        </w:rPr>
        <w:t xml:space="preserve">Реализация намеченных мероприятий будет осуществляться в рамках подпрограмм, входящих в состав муниципальной программы. </w:t>
      </w:r>
    </w:p>
    <w:p w:rsidR="004A742A" w:rsidRPr="004A742A" w:rsidRDefault="004A742A" w:rsidP="004A742A">
      <w:pPr>
        <w:ind w:firstLine="720"/>
        <w:jc w:val="both"/>
        <w:rPr>
          <w:sz w:val="28"/>
          <w:szCs w:val="28"/>
        </w:rPr>
      </w:pPr>
    </w:p>
    <w:p w:rsidR="004A742A" w:rsidRPr="004A742A" w:rsidRDefault="004A742A" w:rsidP="004A742A">
      <w:pPr>
        <w:ind w:firstLine="720"/>
        <w:jc w:val="both"/>
        <w:rPr>
          <w:sz w:val="28"/>
          <w:szCs w:val="28"/>
        </w:rPr>
      </w:pPr>
      <w:r w:rsidRPr="004A742A">
        <w:rPr>
          <w:sz w:val="28"/>
          <w:szCs w:val="28"/>
        </w:rPr>
        <w:t>Количественные значения основных показателей исполнения местных бюджетов за 2006-2012 гг.</w:t>
      </w:r>
    </w:p>
    <w:p w:rsidR="004A742A" w:rsidRPr="004A742A" w:rsidRDefault="004A742A" w:rsidP="004A742A">
      <w:pPr>
        <w:ind w:firstLine="720"/>
        <w:jc w:val="right"/>
        <w:rPr>
          <w:sz w:val="28"/>
          <w:szCs w:val="28"/>
        </w:rPr>
      </w:pPr>
      <w:r w:rsidRPr="004A742A">
        <w:rPr>
          <w:sz w:val="28"/>
          <w:szCs w:val="28"/>
        </w:rPr>
        <w:t xml:space="preserve">                                    Таблица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843"/>
        <w:gridCol w:w="992"/>
        <w:gridCol w:w="851"/>
        <w:gridCol w:w="850"/>
        <w:gridCol w:w="851"/>
        <w:gridCol w:w="992"/>
        <w:gridCol w:w="850"/>
        <w:gridCol w:w="993"/>
      </w:tblGrid>
      <w:tr w:rsidR="004A742A" w:rsidRPr="004A742A" w:rsidTr="00307969">
        <w:tc>
          <w:tcPr>
            <w:tcW w:w="3794" w:type="dxa"/>
            <w:gridSpan w:val="2"/>
            <w:shd w:val="clear" w:color="auto" w:fill="auto"/>
          </w:tcPr>
          <w:p w:rsidR="004A742A" w:rsidRPr="004A742A" w:rsidRDefault="004A742A" w:rsidP="00307969">
            <w:pPr>
              <w:rPr>
                <w:sz w:val="28"/>
                <w:szCs w:val="28"/>
              </w:rPr>
            </w:pPr>
            <w:r w:rsidRPr="004A742A">
              <w:rPr>
                <w:sz w:val="28"/>
                <w:szCs w:val="28"/>
              </w:rPr>
              <w:t>Наименование</w:t>
            </w:r>
          </w:p>
        </w:tc>
        <w:tc>
          <w:tcPr>
            <w:tcW w:w="992" w:type="dxa"/>
            <w:shd w:val="clear" w:color="auto" w:fill="auto"/>
          </w:tcPr>
          <w:p w:rsidR="004A742A" w:rsidRPr="004A742A" w:rsidRDefault="004A742A" w:rsidP="00307969">
            <w:pPr>
              <w:rPr>
                <w:sz w:val="28"/>
                <w:szCs w:val="28"/>
              </w:rPr>
            </w:pPr>
            <w:r w:rsidRPr="004A742A">
              <w:rPr>
                <w:sz w:val="28"/>
                <w:szCs w:val="28"/>
              </w:rPr>
              <w:t>2006 год</w:t>
            </w:r>
          </w:p>
        </w:tc>
        <w:tc>
          <w:tcPr>
            <w:tcW w:w="851" w:type="dxa"/>
            <w:shd w:val="clear" w:color="auto" w:fill="auto"/>
          </w:tcPr>
          <w:p w:rsidR="004A742A" w:rsidRPr="004A742A" w:rsidRDefault="004A742A" w:rsidP="00307969">
            <w:pPr>
              <w:rPr>
                <w:sz w:val="28"/>
                <w:szCs w:val="28"/>
              </w:rPr>
            </w:pPr>
            <w:r w:rsidRPr="004A742A">
              <w:rPr>
                <w:sz w:val="28"/>
                <w:szCs w:val="28"/>
              </w:rPr>
              <w:t>2007 год</w:t>
            </w:r>
          </w:p>
        </w:tc>
        <w:tc>
          <w:tcPr>
            <w:tcW w:w="850" w:type="dxa"/>
            <w:shd w:val="clear" w:color="auto" w:fill="auto"/>
          </w:tcPr>
          <w:p w:rsidR="004A742A" w:rsidRPr="004A742A" w:rsidRDefault="004A742A" w:rsidP="00307969">
            <w:pPr>
              <w:rPr>
                <w:sz w:val="28"/>
                <w:szCs w:val="28"/>
              </w:rPr>
            </w:pPr>
            <w:r w:rsidRPr="004A742A">
              <w:rPr>
                <w:sz w:val="28"/>
                <w:szCs w:val="28"/>
              </w:rPr>
              <w:t>2008 год</w:t>
            </w:r>
          </w:p>
        </w:tc>
        <w:tc>
          <w:tcPr>
            <w:tcW w:w="851" w:type="dxa"/>
            <w:shd w:val="clear" w:color="auto" w:fill="auto"/>
          </w:tcPr>
          <w:p w:rsidR="004A742A" w:rsidRPr="004A742A" w:rsidRDefault="004A742A" w:rsidP="00307969">
            <w:pPr>
              <w:rPr>
                <w:sz w:val="28"/>
                <w:szCs w:val="28"/>
              </w:rPr>
            </w:pPr>
            <w:r w:rsidRPr="004A742A">
              <w:rPr>
                <w:sz w:val="28"/>
                <w:szCs w:val="28"/>
              </w:rPr>
              <w:t>2009 год</w:t>
            </w:r>
          </w:p>
        </w:tc>
        <w:tc>
          <w:tcPr>
            <w:tcW w:w="992" w:type="dxa"/>
            <w:shd w:val="clear" w:color="auto" w:fill="auto"/>
          </w:tcPr>
          <w:p w:rsidR="004A742A" w:rsidRPr="004A742A" w:rsidRDefault="004A742A" w:rsidP="00307969">
            <w:pPr>
              <w:rPr>
                <w:sz w:val="28"/>
                <w:szCs w:val="28"/>
              </w:rPr>
            </w:pPr>
            <w:r w:rsidRPr="004A742A">
              <w:rPr>
                <w:sz w:val="28"/>
                <w:szCs w:val="28"/>
              </w:rPr>
              <w:t>2010 год</w:t>
            </w:r>
          </w:p>
        </w:tc>
        <w:tc>
          <w:tcPr>
            <w:tcW w:w="850" w:type="dxa"/>
            <w:shd w:val="clear" w:color="auto" w:fill="auto"/>
          </w:tcPr>
          <w:p w:rsidR="004A742A" w:rsidRPr="004A742A" w:rsidRDefault="004A742A" w:rsidP="00307969">
            <w:pPr>
              <w:rPr>
                <w:sz w:val="28"/>
                <w:szCs w:val="28"/>
              </w:rPr>
            </w:pPr>
            <w:r w:rsidRPr="004A742A">
              <w:rPr>
                <w:sz w:val="28"/>
                <w:szCs w:val="28"/>
              </w:rPr>
              <w:t>2011 год</w:t>
            </w:r>
          </w:p>
        </w:tc>
        <w:tc>
          <w:tcPr>
            <w:tcW w:w="993" w:type="dxa"/>
            <w:shd w:val="clear" w:color="auto" w:fill="auto"/>
          </w:tcPr>
          <w:p w:rsidR="004A742A" w:rsidRPr="004A742A" w:rsidRDefault="004A742A" w:rsidP="00307969">
            <w:pPr>
              <w:rPr>
                <w:sz w:val="28"/>
                <w:szCs w:val="28"/>
              </w:rPr>
            </w:pPr>
            <w:r w:rsidRPr="004A742A">
              <w:rPr>
                <w:sz w:val="28"/>
                <w:szCs w:val="28"/>
              </w:rPr>
              <w:t>2012 год</w:t>
            </w:r>
          </w:p>
        </w:tc>
      </w:tr>
      <w:tr w:rsidR="004A742A" w:rsidRPr="004A742A" w:rsidTr="00307969">
        <w:tc>
          <w:tcPr>
            <w:tcW w:w="3794" w:type="dxa"/>
            <w:gridSpan w:val="2"/>
            <w:shd w:val="clear" w:color="auto" w:fill="auto"/>
          </w:tcPr>
          <w:p w:rsidR="004A742A" w:rsidRPr="004A742A" w:rsidRDefault="004A742A" w:rsidP="00307969">
            <w:pPr>
              <w:rPr>
                <w:sz w:val="28"/>
                <w:szCs w:val="28"/>
              </w:rPr>
            </w:pPr>
            <w:r w:rsidRPr="004A742A">
              <w:rPr>
                <w:sz w:val="28"/>
                <w:szCs w:val="28"/>
              </w:rPr>
              <w:t>1</w:t>
            </w:r>
          </w:p>
        </w:tc>
        <w:tc>
          <w:tcPr>
            <w:tcW w:w="992" w:type="dxa"/>
            <w:shd w:val="clear" w:color="auto" w:fill="auto"/>
          </w:tcPr>
          <w:p w:rsidR="004A742A" w:rsidRPr="004A742A" w:rsidRDefault="004A742A" w:rsidP="00307969">
            <w:pPr>
              <w:rPr>
                <w:sz w:val="28"/>
                <w:szCs w:val="28"/>
              </w:rPr>
            </w:pPr>
            <w:r w:rsidRPr="004A742A">
              <w:rPr>
                <w:sz w:val="28"/>
                <w:szCs w:val="28"/>
              </w:rPr>
              <w:t>2</w:t>
            </w:r>
          </w:p>
        </w:tc>
        <w:tc>
          <w:tcPr>
            <w:tcW w:w="851" w:type="dxa"/>
            <w:shd w:val="clear" w:color="auto" w:fill="auto"/>
          </w:tcPr>
          <w:p w:rsidR="004A742A" w:rsidRPr="004A742A" w:rsidRDefault="004A742A" w:rsidP="00307969">
            <w:pPr>
              <w:rPr>
                <w:sz w:val="28"/>
                <w:szCs w:val="28"/>
              </w:rPr>
            </w:pPr>
            <w:r w:rsidRPr="004A742A">
              <w:rPr>
                <w:sz w:val="28"/>
                <w:szCs w:val="28"/>
              </w:rPr>
              <w:t>3</w:t>
            </w:r>
          </w:p>
        </w:tc>
        <w:tc>
          <w:tcPr>
            <w:tcW w:w="850" w:type="dxa"/>
            <w:shd w:val="clear" w:color="auto" w:fill="auto"/>
          </w:tcPr>
          <w:p w:rsidR="004A742A" w:rsidRPr="004A742A" w:rsidRDefault="004A742A" w:rsidP="00307969">
            <w:pPr>
              <w:rPr>
                <w:sz w:val="28"/>
                <w:szCs w:val="28"/>
              </w:rPr>
            </w:pPr>
            <w:r w:rsidRPr="004A742A">
              <w:rPr>
                <w:sz w:val="28"/>
                <w:szCs w:val="28"/>
              </w:rPr>
              <w:t>4</w:t>
            </w:r>
          </w:p>
        </w:tc>
        <w:tc>
          <w:tcPr>
            <w:tcW w:w="851" w:type="dxa"/>
            <w:shd w:val="clear" w:color="auto" w:fill="auto"/>
          </w:tcPr>
          <w:p w:rsidR="004A742A" w:rsidRPr="004A742A" w:rsidRDefault="004A742A" w:rsidP="00307969">
            <w:pPr>
              <w:rPr>
                <w:sz w:val="28"/>
                <w:szCs w:val="28"/>
              </w:rPr>
            </w:pPr>
            <w:r w:rsidRPr="004A742A">
              <w:rPr>
                <w:sz w:val="28"/>
                <w:szCs w:val="28"/>
              </w:rPr>
              <w:t>5</w:t>
            </w:r>
          </w:p>
        </w:tc>
        <w:tc>
          <w:tcPr>
            <w:tcW w:w="992" w:type="dxa"/>
            <w:shd w:val="clear" w:color="auto" w:fill="auto"/>
          </w:tcPr>
          <w:p w:rsidR="004A742A" w:rsidRPr="004A742A" w:rsidRDefault="004A742A" w:rsidP="00307969">
            <w:pPr>
              <w:rPr>
                <w:sz w:val="28"/>
                <w:szCs w:val="28"/>
              </w:rPr>
            </w:pPr>
            <w:r w:rsidRPr="004A742A">
              <w:rPr>
                <w:sz w:val="28"/>
                <w:szCs w:val="28"/>
              </w:rPr>
              <w:t>6</w:t>
            </w:r>
          </w:p>
        </w:tc>
        <w:tc>
          <w:tcPr>
            <w:tcW w:w="850" w:type="dxa"/>
            <w:shd w:val="clear" w:color="auto" w:fill="auto"/>
          </w:tcPr>
          <w:p w:rsidR="004A742A" w:rsidRPr="004A742A" w:rsidRDefault="004A742A" w:rsidP="00307969">
            <w:pPr>
              <w:rPr>
                <w:sz w:val="28"/>
                <w:szCs w:val="28"/>
              </w:rPr>
            </w:pPr>
            <w:r w:rsidRPr="004A742A">
              <w:rPr>
                <w:sz w:val="28"/>
                <w:szCs w:val="28"/>
              </w:rPr>
              <w:t>7</w:t>
            </w:r>
          </w:p>
        </w:tc>
        <w:tc>
          <w:tcPr>
            <w:tcW w:w="993" w:type="dxa"/>
            <w:shd w:val="clear" w:color="auto" w:fill="auto"/>
          </w:tcPr>
          <w:p w:rsidR="004A742A" w:rsidRPr="004A742A" w:rsidRDefault="004A742A" w:rsidP="00307969">
            <w:pPr>
              <w:rPr>
                <w:sz w:val="28"/>
                <w:szCs w:val="28"/>
              </w:rPr>
            </w:pPr>
            <w:r w:rsidRPr="004A742A">
              <w:rPr>
                <w:sz w:val="28"/>
                <w:szCs w:val="28"/>
              </w:rPr>
              <w:t>8</w:t>
            </w:r>
          </w:p>
        </w:tc>
      </w:tr>
      <w:tr w:rsidR="004A742A" w:rsidRPr="004A742A" w:rsidTr="00307969">
        <w:trPr>
          <w:trHeight w:val="1200"/>
        </w:trPr>
        <w:tc>
          <w:tcPr>
            <w:tcW w:w="1951" w:type="dxa"/>
            <w:vMerge w:val="restart"/>
            <w:shd w:val="clear" w:color="auto" w:fill="auto"/>
          </w:tcPr>
          <w:p w:rsidR="004A742A" w:rsidRPr="004A742A" w:rsidRDefault="004A742A" w:rsidP="00307969">
            <w:pPr>
              <w:rPr>
                <w:sz w:val="28"/>
                <w:szCs w:val="28"/>
              </w:rPr>
            </w:pPr>
            <w:r w:rsidRPr="004A742A">
              <w:rPr>
                <w:sz w:val="28"/>
                <w:szCs w:val="28"/>
              </w:rPr>
              <w:t>Дефицит консолидированного бюджета района</w:t>
            </w:r>
          </w:p>
          <w:p w:rsidR="004A742A" w:rsidRPr="004A742A" w:rsidRDefault="004A742A" w:rsidP="00307969">
            <w:pPr>
              <w:rPr>
                <w:sz w:val="28"/>
                <w:szCs w:val="28"/>
              </w:rPr>
            </w:pPr>
          </w:p>
        </w:tc>
        <w:tc>
          <w:tcPr>
            <w:tcW w:w="1843" w:type="dxa"/>
            <w:shd w:val="clear" w:color="auto" w:fill="auto"/>
          </w:tcPr>
          <w:p w:rsidR="004A742A" w:rsidRPr="004A742A" w:rsidRDefault="004A742A" w:rsidP="00307969">
            <w:pPr>
              <w:rPr>
                <w:sz w:val="28"/>
                <w:szCs w:val="28"/>
              </w:rPr>
            </w:pPr>
            <w:r w:rsidRPr="004A742A">
              <w:rPr>
                <w:sz w:val="28"/>
                <w:szCs w:val="28"/>
              </w:rPr>
              <w:t>число муниципальных образований</w:t>
            </w:r>
          </w:p>
        </w:tc>
        <w:tc>
          <w:tcPr>
            <w:tcW w:w="992" w:type="dxa"/>
            <w:shd w:val="clear" w:color="auto" w:fill="auto"/>
          </w:tcPr>
          <w:p w:rsidR="004A742A" w:rsidRPr="004A742A" w:rsidRDefault="004A742A" w:rsidP="00307969">
            <w:pPr>
              <w:rPr>
                <w:sz w:val="28"/>
                <w:szCs w:val="28"/>
              </w:rPr>
            </w:pPr>
            <w:r w:rsidRPr="004A742A">
              <w:rPr>
                <w:sz w:val="28"/>
                <w:szCs w:val="28"/>
              </w:rPr>
              <w:t>1</w:t>
            </w:r>
          </w:p>
        </w:tc>
        <w:tc>
          <w:tcPr>
            <w:tcW w:w="851" w:type="dxa"/>
            <w:shd w:val="clear" w:color="auto" w:fill="auto"/>
          </w:tcPr>
          <w:p w:rsidR="004A742A" w:rsidRPr="004A742A" w:rsidRDefault="004A742A" w:rsidP="00307969">
            <w:pPr>
              <w:rPr>
                <w:sz w:val="28"/>
                <w:szCs w:val="28"/>
              </w:rPr>
            </w:pPr>
            <w:r w:rsidRPr="004A742A">
              <w:rPr>
                <w:sz w:val="28"/>
                <w:szCs w:val="28"/>
              </w:rPr>
              <w:t>4</w:t>
            </w:r>
          </w:p>
        </w:tc>
        <w:tc>
          <w:tcPr>
            <w:tcW w:w="850" w:type="dxa"/>
            <w:shd w:val="clear" w:color="auto" w:fill="auto"/>
          </w:tcPr>
          <w:p w:rsidR="004A742A" w:rsidRPr="004A742A" w:rsidRDefault="004A742A" w:rsidP="00307969">
            <w:pPr>
              <w:rPr>
                <w:sz w:val="28"/>
                <w:szCs w:val="28"/>
              </w:rPr>
            </w:pPr>
            <w:r w:rsidRPr="004A742A">
              <w:rPr>
                <w:sz w:val="28"/>
                <w:szCs w:val="28"/>
              </w:rPr>
              <w:t>2</w:t>
            </w:r>
          </w:p>
        </w:tc>
        <w:tc>
          <w:tcPr>
            <w:tcW w:w="851" w:type="dxa"/>
            <w:shd w:val="clear" w:color="auto" w:fill="auto"/>
          </w:tcPr>
          <w:p w:rsidR="004A742A" w:rsidRPr="004A742A" w:rsidRDefault="004A742A" w:rsidP="00307969">
            <w:pPr>
              <w:rPr>
                <w:sz w:val="28"/>
                <w:szCs w:val="28"/>
              </w:rPr>
            </w:pPr>
            <w:r w:rsidRPr="004A742A">
              <w:rPr>
                <w:sz w:val="28"/>
                <w:szCs w:val="28"/>
              </w:rPr>
              <w:t>4</w:t>
            </w:r>
          </w:p>
        </w:tc>
        <w:tc>
          <w:tcPr>
            <w:tcW w:w="992" w:type="dxa"/>
            <w:shd w:val="clear" w:color="auto" w:fill="auto"/>
          </w:tcPr>
          <w:p w:rsidR="004A742A" w:rsidRPr="004A742A" w:rsidRDefault="004A742A" w:rsidP="00307969">
            <w:pPr>
              <w:rPr>
                <w:sz w:val="28"/>
                <w:szCs w:val="28"/>
              </w:rPr>
            </w:pPr>
            <w:r w:rsidRPr="004A742A">
              <w:rPr>
                <w:sz w:val="28"/>
                <w:szCs w:val="28"/>
              </w:rPr>
              <w:t>4</w:t>
            </w:r>
          </w:p>
        </w:tc>
        <w:tc>
          <w:tcPr>
            <w:tcW w:w="850" w:type="dxa"/>
            <w:shd w:val="clear" w:color="auto" w:fill="auto"/>
          </w:tcPr>
          <w:p w:rsidR="004A742A" w:rsidRPr="004A742A" w:rsidRDefault="004A742A" w:rsidP="00307969">
            <w:pPr>
              <w:rPr>
                <w:sz w:val="28"/>
                <w:szCs w:val="28"/>
              </w:rPr>
            </w:pPr>
            <w:r w:rsidRPr="004A742A">
              <w:rPr>
                <w:sz w:val="28"/>
                <w:szCs w:val="28"/>
              </w:rPr>
              <w:t>8</w:t>
            </w:r>
          </w:p>
        </w:tc>
        <w:tc>
          <w:tcPr>
            <w:tcW w:w="993" w:type="dxa"/>
            <w:shd w:val="clear" w:color="auto" w:fill="auto"/>
          </w:tcPr>
          <w:p w:rsidR="004A742A" w:rsidRPr="004A742A" w:rsidRDefault="004A742A" w:rsidP="00307969">
            <w:pPr>
              <w:rPr>
                <w:sz w:val="28"/>
                <w:szCs w:val="28"/>
              </w:rPr>
            </w:pPr>
            <w:r w:rsidRPr="004A742A">
              <w:rPr>
                <w:sz w:val="28"/>
                <w:szCs w:val="28"/>
              </w:rPr>
              <w:t>3</w:t>
            </w:r>
          </w:p>
        </w:tc>
      </w:tr>
      <w:tr w:rsidR="004A742A" w:rsidRPr="004A742A" w:rsidTr="00307969">
        <w:trPr>
          <w:trHeight w:val="335"/>
        </w:trPr>
        <w:tc>
          <w:tcPr>
            <w:tcW w:w="1951" w:type="dxa"/>
            <w:vMerge/>
            <w:shd w:val="clear" w:color="auto" w:fill="auto"/>
          </w:tcPr>
          <w:p w:rsidR="004A742A" w:rsidRPr="004A742A" w:rsidRDefault="004A742A" w:rsidP="00307969">
            <w:pPr>
              <w:jc w:val="both"/>
              <w:rPr>
                <w:sz w:val="28"/>
                <w:szCs w:val="28"/>
              </w:rPr>
            </w:pPr>
          </w:p>
        </w:tc>
        <w:tc>
          <w:tcPr>
            <w:tcW w:w="1843" w:type="dxa"/>
            <w:shd w:val="clear" w:color="auto" w:fill="auto"/>
          </w:tcPr>
          <w:p w:rsidR="004A742A" w:rsidRPr="004A742A" w:rsidRDefault="004A742A" w:rsidP="00307969">
            <w:pPr>
              <w:jc w:val="both"/>
              <w:rPr>
                <w:sz w:val="28"/>
                <w:szCs w:val="28"/>
              </w:rPr>
            </w:pPr>
            <w:r w:rsidRPr="004A742A">
              <w:rPr>
                <w:sz w:val="28"/>
                <w:szCs w:val="28"/>
              </w:rPr>
              <w:t>объем, тыс. руб.</w:t>
            </w:r>
          </w:p>
        </w:tc>
        <w:tc>
          <w:tcPr>
            <w:tcW w:w="992" w:type="dxa"/>
            <w:shd w:val="clear" w:color="auto" w:fill="auto"/>
          </w:tcPr>
          <w:p w:rsidR="004A742A" w:rsidRPr="004A742A" w:rsidRDefault="004A742A" w:rsidP="00307969">
            <w:pPr>
              <w:jc w:val="center"/>
              <w:rPr>
                <w:sz w:val="28"/>
                <w:szCs w:val="28"/>
              </w:rPr>
            </w:pPr>
            <w:r w:rsidRPr="004A742A">
              <w:rPr>
                <w:sz w:val="28"/>
                <w:szCs w:val="28"/>
              </w:rPr>
              <w:t>58,0</w:t>
            </w:r>
          </w:p>
        </w:tc>
        <w:tc>
          <w:tcPr>
            <w:tcW w:w="851" w:type="dxa"/>
            <w:shd w:val="clear" w:color="auto" w:fill="auto"/>
          </w:tcPr>
          <w:p w:rsidR="004A742A" w:rsidRPr="004A742A" w:rsidRDefault="004A742A" w:rsidP="00307969">
            <w:pPr>
              <w:jc w:val="center"/>
              <w:rPr>
                <w:sz w:val="28"/>
                <w:szCs w:val="28"/>
              </w:rPr>
            </w:pPr>
            <w:r w:rsidRPr="004A742A">
              <w:rPr>
                <w:sz w:val="28"/>
                <w:szCs w:val="28"/>
              </w:rPr>
              <w:t>1143,8</w:t>
            </w:r>
          </w:p>
        </w:tc>
        <w:tc>
          <w:tcPr>
            <w:tcW w:w="850" w:type="dxa"/>
            <w:shd w:val="clear" w:color="auto" w:fill="auto"/>
          </w:tcPr>
          <w:p w:rsidR="004A742A" w:rsidRPr="004A742A" w:rsidRDefault="004A742A" w:rsidP="00307969">
            <w:pPr>
              <w:jc w:val="center"/>
              <w:rPr>
                <w:sz w:val="28"/>
                <w:szCs w:val="28"/>
              </w:rPr>
            </w:pPr>
            <w:r w:rsidRPr="004A742A">
              <w:rPr>
                <w:sz w:val="28"/>
                <w:szCs w:val="28"/>
              </w:rPr>
              <w:t>1263,4</w:t>
            </w:r>
          </w:p>
        </w:tc>
        <w:tc>
          <w:tcPr>
            <w:tcW w:w="851" w:type="dxa"/>
            <w:shd w:val="clear" w:color="auto" w:fill="auto"/>
          </w:tcPr>
          <w:p w:rsidR="004A742A" w:rsidRPr="004A742A" w:rsidRDefault="004A742A" w:rsidP="00307969">
            <w:pPr>
              <w:jc w:val="center"/>
              <w:rPr>
                <w:sz w:val="28"/>
                <w:szCs w:val="28"/>
              </w:rPr>
            </w:pPr>
            <w:r w:rsidRPr="004A742A">
              <w:rPr>
                <w:sz w:val="28"/>
                <w:szCs w:val="28"/>
              </w:rPr>
              <w:t>6316,7</w:t>
            </w:r>
          </w:p>
        </w:tc>
        <w:tc>
          <w:tcPr>
            <w:tcW w:w="992" w:type="dxa"/>
            <w:shd w:val="clear" w:color="auto" w:fill="auto"/>
          </w:tcPr>
          <w:p w:rsidR="004A742A" w:rsidRPr="004A742A" w:rsidRDefault="004A742A" w:rsidP="00307969">
            <w:pPr>
              <w:jc w:val="center"/>
              <w:rPr>
                <w:sz w:val="28"/>
                <w:szCs w:val="28"/>
              </w:rPr>
            </w:pPr>
            <w:r w:rsidRPr="004A742A">
              <w:rPr>
                <w:sz w:val="28"/>
                <w:szCs w:val="28"/>
              </w:rPr>
              <w:t>13874,9</w:t>
            </w:r>
          </w:p>
        </w:tc>
        <w:tc>
          <w:tcPr>
            <w:tcW w:w="850" w:type="dxa"/>
            <w:shd w:val="clear" w:color="auto" w:fill="auto"/>
          </w:tcPr>
          <w:p w:rsidR="004A742A" w:rsidRPr="004A742A" w:rsidRDefault="004A742A" w:rsidP="00307969">
            <w:pPr>
              <w:jc w:val="center"/>
              <w:rPr>
                <w:sz w:val="28"/>
                <w:szCs w:val="28"/>
              </w:rPr>
            </w:pPr>
            <w:r w:rsidRPr="004A742A">
              <w:rPr>
                <w:sz w:val="28"/>
                <w:szCs w:val="28"/>
              </w:rPr>
              <w:t>4742,4</w:t>
            </w:r>
          </w:p>
        </w:tc>
        <w:tc>
          <w:tcPr>
            <w:tcW w:w="993" w:type="dxa"/>
            <w:shd w:val="clear" w:color="auto" w:fill="auto"/>
          </w:tcPr>
          <w:p w:rsidR="004A742A" w:rsidRPr="004A742A" w:rsidRDefault="004A742A" w:rsidP="00307969">
            <w:pPr>
              <w:jc w:val="center"/>
              <w:rPr>
                <w:sz w:val="28"/>
                <w:szCs w:val="28"/>
              </w:rPr>
            </w:pPr>
            <w:r w:rsidRPr="004A742A">
              <w:rPr>
                <w:sz w:val="28"/>
                <w:szCs w:val="28"/>
              </w:rPr>
              <w:t>3007,1</w:t>
            </w:r>
          </w:p>
        </w:tc>
      </w:tr>
      <w:tr w:rsidR="004A742A" w:rsidRPr="004A742A" w:rsidTr="00307969">
        <w:trPr>
          <w:trHeight w:val="1064"/>
        </w:trPr>
        <w:tc>
          <w:tcPr>
            <w:tcW w:w="1951" w:type="dxa"/>
            <w:vMerge w:val="restart"/>
            <w:shd w:val="clear" w:color="auto" w:fill="auto"/>
          </w:tcPr>
          <w:p w:rsidR="004A742A" w:rsidRPr="004A742A" w:rsidRDefault="004A742A" w:rsidP="00307969">
            <w:pPr>
              <w:rPr>
                <w:sz w:val="28"/>
                <w:szCs w:val="28"/>
              </w:rPr>
            </w:pPr>
            <w:r w:rsidRPr="004A742A">
              <w:rPr>
                <w:sz w:val="28"/>
                <w:szCs w:val="28"/>
              </w:rPr>
              <w:lastRenderedPageBreak/>
              <w:t>Профицит консолидированного бюджета района</w:t>
            </w:r>
          </w:p>
          <w:p w:rsidR="004A742A" w:rsidRPr="004A742A" w:rsidRDefault="004A742A" w:rsidP="00307969">
            <w:pPr>
              <w:rPr>
                <w:sz w:val="28"/>
                <w:szCs w:val="28"/>
              </w:rPr>
            </w:pPr>
          </w:p>
        </w:tc>
        <w:tc>
          <w:tcPr>
            <w:tcW w:w="1843" w:type="dxa"/>
            <w:shd w:val="clear" w:color="auto" w:fill="auto"/>
          </w:tcPr>
          <w:p w:rsidR="004A742A" w:rsidRPr="004A742A" w:rsidRDefault="004A742A" w:rsidP="00307969">
            <w:pPr>
              <w:rPr>
                <w:sz w:val="28"/>
                <w:szCs w:val="28"/>
              </w:rPr>
            </w:pPr>
            <w:r w:rsidRPr="004A742A">
              <w:rPr>
                <w:sz w:val="28"/>
                <w:szCs w:val="28"/>
              </w:rPr>
              <w:t xml:space="preserve">число </w:t>
            </w:r>
            <w:proofErr w:type="spellStart"/>
            <w:r w:rsidRPr="004A742A">
              <w:rPr>
                <w:sz w:val="28"/>
                <w:szCs w:val="28"/>
              </w:rPr>
              <w:t>мунипаль</w:t>
            </w:r>
            <w:proofErr w:type="spellEnd"/>
            <w:r w:rsidRPr="004A742A">
              <w:rPr>
                <w:sz w:val="28"/>
                <w:szCs w:val="28"/>
              </w:rPr>
              <w:t xml:space="preserve"> </w:t>
            </w:r>
            <w:proofErr w:type="spellStart"/>
            <w:r w:rsidRPr="004A742A">
              <w:rPr>
                <w:sz w:val="28"/>
                <w:szCs w:val="28"/>
              </w:rPr>
              <w:t>ных</w:t>
            </w:r>
            <w:proofErr w:type="spellEnd"/>
            <w:r w:rsidRPr="004A742A">
              <w:rPr>
                <w:sz w:val="28"/>
                <w:szCs w:val="28"/>
              </w:rPr>
              <w:t xml:space="preserve"> </w:t>
            </w:r>
            <w:proofErr w:type="spellStart"/>
            <w:r w:rsidRPr="004A742A">
              <w:rPr>
                <w:sz w:val="28"/>
                <w:szCs w:val="28"/>
              </w:rPr>
              <w:t>образоваий</w:t>
            </w:r>
            <w:proofErr w:type="spellEnd"/>
          </w:p>
        </w:tc>
        <w:tc>
          <w:tcPr>
            <w:tcW w:w="992" w:type="dxa"/>
            <w:shd w:val="clear" w:color="auto" w:fill="auto"/>
          </w:tcPr>
          <w:p w:rsidR="004A742A" w:rsidRPr="004A742A" w:rsidRDefault="004A742A" w:rsidP="00307969">
            <w:pPr>
              <w:rPr>
                <w:sz w:val="28"/>
                <w:szCs w:val="28"/>
              </w:rPr>
            </w:pPr>
            <w:r w:rsidRPr="004A742A">
              <w:rPr>
                <w:sz w:val="28"/>
                <w:szCs w:val="28"/>
              </w:rPr>
              <w:t>11</w:t>
            </w:r>
          </w:p>
        </w:tc>
        <w:tc>
          <w:tcPr>
            <w:tcW w:w="851" w:type="dxa"/>
            <w:shd w:val="clear" w:color="auto" w:fill="auto"/>
          </w:tcPr>
          <w:p w:rsidR="004A742A" w:rsidRPr="004A742A" w:rsidRDefault="004A742A" w:rsidP="00307969">
            <w:pPr>
              <w:rPr>
                <w:sz w:val="28"/>
                <w:szCs w:val="28"/>
              </w:rPr>
            </w:pPr>
            <w:r w:rsidRPr="004A742A">
              <w:rPr>
                <w:sz w:val="28"/>
                <w:szCs w:val="28"/>
              </w:rPr>
              <w:t>8</w:t>
            </w:r>
          </w:p>
        </w:tc>
        <w:tc>
          <w:tcPr>
            <w:tcW w:w="850" w:type="dxa"/>
            <w:shd w:val="clear" w:color="auto" w:fill="auto"/>
          </w:tcPr>
          <w:p w:rsidR="004A742A" w:rsidRPr="004A742A" w:rsidRDefault="004A742A" w:rsidP="00307969">
            <w:pPr>
              <w:rPr>
                <w:sz w:val="28"/>
                <w:szCs w:val="28"/>
              </w:rPr>
            </w:pPr>
            <w:r w:rsidRPr="004A742A">
              <w:rPr>
                <w:sz w:val="28"/>
                <w:szCs w:val="28"/>
              </w:rPr>
              <w:t>10</w:t>
            </w:r>
          </w:p>
        </w:tc>
        <w:tc>
          <w:tcPr>
            <w:tcW w:w="851" w:type="dxa"/>
            <w:shd w:val="clear" w:color="auto" w:fill="auto"/>
          </w:tcPr>
          <w:p w:rsidR="004A742A" w:rsidRPr="004A742A" w:rsidRDefault="004A742A" w:rsidP="00307969">
            <w:pPr>
              <w:rPr>
                <w:sz w:val="28"/>
                <w:szCs w:val="28"/>
              </w:rPr>
            </w:pPr>
            <w:r w:rsidRPr="004A742A">
              <w:rPr>
                <w:sz w:val="28"/>
                <w:szCs w:val="28"/>
              </w:rPr>
              <w:t>8</w:t>
            </w:r>
          </w:p>
        </w:tc>
        <w:tc>
          <w:tcPr>
            <w:tcW w:w="992" w:type="dxa"/>
            <w:shd w:val="clear" w:color="auto" w:fill="auto"/>
          </w:tcPr>
          <w:p w:rsidR="004A742A" w:rsidRPr="004A742A" w:rsidRDefault="004A742A" w:rsidP="00307969">
            <w:pPr>
              <w:rPr>
                <w:sz w:val="28"/>
                <w:szCs w:val="28"/>
              </w:rPr>
            </w:pPr>
            <w:r w:rsidRPr="004A742A">
              <w:rPr>
                <w:sz w:val="28"/>
                <w:szCs w:val="28"/>
              </w:rPr>
              <w:t>8</w:t>
            </w:r>
          </w:p>
        </w:tc>
        <w:tc>
          <w:tcPr>
            <w:tcW w:w="850" w:type="dxa"/>
            <w:shd w:val="clear" w:color="auto" w:fill="auto"/>
          </w:tcPr>
          <w:p w:rsidR="004A742A" w:rsidRPr="004A742A" w:rsidRDefault="004A742A" w:rsidP="00307969">
            <w:pPr>
              <w:rPr>
                <w:sz w:val="28"/>
                <w:szCs w:val="28"/>
              </w:rPr>
            </w:pPr>
            <w:r w:rsidRPr="004A742A">
              <w:rPr>
                <w:sz w:val="28"/>
                <w:szCs w:val="28"/>
              </w:rPr>
              <w:t>4</w:t>
            </w:r>
          </w:p>
        </w:tc>
        <w:tc>
          <w:tcPr>
            <w:tcW w:w="993" w:type="dxa"/>
            <w:shd w:val="clear" w:color="auto" w:fill="auto"/>
          </w:tcPr>
          <w:p w:rsidR="004A742A" w:rsidRPr="004A742A" w:rsidRDefault="004A742A" w:rsidP="00307969">
            <w:pPr>
              <w:rPr>
                <w:sz w:val="28"/>
                <w:szCs w:val="28"/>
              </w:rPr>
            </w:pPr>
            <w:r w:rsidRPr="004A742A">
              <w:rPr>
                <w:sz w:val="28"/>
                <w:szCs w:val="28"/>
              </w:rPr>
              <w:t>9</w:t>
            </w:r>
          </w:p>
        </w:tc>
      </w:tr>
      <w:tr w:rsidR="004A742A" w:rsidRPr="004A742A" w:rsidTr="00307969">
        <w:trPr>
          <w:trHeight w:val="475"/>
        </w:trPr>
        <w:tc>
          <w:tcPr>
            <w:tcW w:w="1951" w:type="dxa"/>
            <w:vMerge/>
            <w:shd w:val="clear" w:color="auto" w:fill="auto"/>
          </w:tcPr>
          <w:p w:rsidR="004A742A" w:rsidRPr="004A742A" w:rsidRDefault="004A742A" w:rsidP="00307969">
            <w:pPr>
              <w:jc w:val="both"/>
              <w:rPr>
                <w:sz w:val="28"/>
                <w:szCs w:val="28"/>
              </w:rPr>
            </w:pPr>
          </w:p>
        </w:tc>
        <w:tc>
          <w:tcPr>
            <w:tcW w:w="1843" w:type="dxa"/>
            <w:shd w:val="clear" w:color="auto" w:fill="auto"/>
          </w:tcPr>
          <w:p w:rsidR="004A742A" w:rsidRPr="004A742A" w:rsidRDefault="004A742A" w:rsidP="00307969">
            <w:pPr>
              <w:jc w:val="both"/>
              <w:rPr>
                <w:sz w:val="28"/>
                <w:szCs w:val="28"/>
              </w:rPr>
            </w:pPr>
            <w:r w:rsidRPr="004A742A">
              <w:rPr>
                <w:sz w:val="28"/>
                <w:szCs w:val="28"/>
              </w:rPr>
              <w:t>объем, тыс. руб.</w:t>
            </w:r>
          </w:p>
        </w:tc>
        <w:tc>
          <w:tcPr>
            <w:tcW w:w="992" w:type="dxa"/>
            <w:shd w:val="clear" w:color="auto" w:fill="auto"/>
          </w:tcPr>
          <w:p w:rsidR="004A742A" w:rsidRPr="004A742A" w:rsidRDefault="004A742A" w:rsidP="00307969">
            <w:pPr>
              <w:jc w:val="center"/>
              <w:rPr>
                <w:sz w:val="28"/>
                <w:szCs w:val="28"/>
              </w:rPr>
            </w:pPr>
            <w:r w:rsidRPr="004A742A">
              <w:rPr>
                <w:sz w:val="28"/>
                <w:szCs w:val="28"/>
              </w:rPr>
              <w:t>19535,0</w:t>
            </w:r>
          </w:p>
        </w:tc>
        <w:tc>
          <w:tcPr>
            <w:tcW w:w="851" w:type="dxa"/>
            <w:shd w:val="clear" w:color="auto" w:fill="auto"/>
          </w:tcPr>
          <w:p w:rsidR="004A742A" w:rsidRPr="004A742A" w:rsidRDefault="004A742A" w:rsidP="00307969">
            <w:pPr>
              <w:jc w:val="center"/>
              <w:rPr>
                <w:sz w:val="28"/>
                <w:szCs w:val="28"/>
              </w:rPr>
            </w:pPr>
            <w:r w:rsidRPr="004A742A">
              <w:rPr>
                <w:sz w:val="28"/>
                <w:szCs w:val="28"/>
              </w:rPr>
              <w:t>6871,4</w:t>
            </w:r>
          </w:p>
        </w:tc>
        <w:tc>
          <w:tcPr>
            <w:tcW w:w="850" w:type="dxa"/>
            <w:shd w:val="clear" w:color="auto" w:fill="auto"/>
          </w:tcPr>
          <w:p w:rsidR="004A742A" w:rsidRPr="004A742A" w:rsidRDefault="004A742A" w:rsidP="00307969">
            <w:pPr>
              <w:jc w:val="center"/>
              <w:rPr>
                <w:sz w:val="28"/>
                <w:szCs w:val="28"/>
              </w:rPr>
            </w:pPr>
            <w:r w:rsidRPr="004A742A">
              <w:rPr>
                <w:sz w:val="28"/>
                <w:szCs w:val="28"/>
              </w:rPr>
              <w:t>9174,4</w:t>
            </w:r>
          </w:p>
        </w:tc>
        <w:tc>
          <w:tcPr>
            <w:tcW w:w="851" w:type="dxa"/>
            <w:shd w:val="clear" w:color="auto" w:fill="auto"/>
          </w:tcPr>
          <w:p w:rsidR="004A742A" w:rsidRPr="004A742A" w:rsidRDefault="004A742A" w:rsidP="00307969">
            <w:pPr>
              <w:jc w:val="center"/>
              <w:rPr>
                <w:sz w:val="28"/>
                <w:szCs w:val="28"/>
              </w:rPr>
            </w:pPr>
            <w:r w:rsidRPr="004A742A">
              <w:rPr>
                <w:sz w:val="28"/>
                <w:szCs w:val="28"/>
              </w:rPr>
              <w:t>1040,8</w:t>
            </w:r>
          </w:p>
        </w:tc>
        <w:tc>
          <w:tcPr>
            <w:tcW w:w="992" w:type="dxa"/>
            <w:shd w:val="clear" w:color="auto" w:fill="auto"/>
          </w:tcPr>
          <w:p w:rsidR="004A742A" w:rsidRPr="004A742A" w:rsidRDefault="004A742A" w:rsidP="00307969">
            <w:pPr>
              <w:jc w:val="center"/>
              <w:rPr>
                <w:sz w:val="28"/>
                <w:szCs w:val="28"/>
              </w:rPr>
            </w:pPr>
            <w:r w:rsidRPr="004A742A">
              <w:rPr>
                <w:sz w:val="28"/>
                <w:szCs w:val="28"/>
              </w:rPr>
              <w:t>1273,8</w:t>
            </w:r>
          </w:p>
        </w:tc>
        <w:tc>
          <w:tcPr>
            <w:tcW w:w="850" w:type="dxa"/>
            <w:shd w:val="clear" w:color="auto" w:fill="auto"/>
          </w:tcPr>
          <w:p w:rsidR="004A742A" w:rsidRPr="004A742A" w:rsidRDefault="004A742A" w:rsidP="00307969">
            <w:pPr>
              <w:jc w:val="center"/>
              <w:rPr>
                <w:sz w:val="28"/>
                <w:szCs w:val="28"/>
              </w:rPr>
            </w:pPr>
            <w:r w:rsidRPr="004A742A">
              <w:rPr>
                <w:sz w:val="28"/>
                <w:szCs w:val="28"/>
              </w:rPr>
              <w:t>4362,8</w:t>
            </w:r>
          </w:p>
        </w:tc>
        <w:tc>
          <w:tcPr>
            <w:tcW w:w="993" w:type="dxa"/>
            <w:shd w:val="clear" w:color="auto" w:fill="auto"/>
          </w:tcPr>
          <w:p w:rsidR="004A742A" w:rsidRPr="004A742A" w:rsidRDefault="004A742A" w:rsidP="00307969">
            <w:pPr>
              <w:jc w:val="center"/>
              <w:rPr>
                <w:sz w:val="28"/>
                <w:szCs w:val="28"/>
              </w:rPr>
            </w:pPr>
            <w:r w:rsidRPr="004A742A">
              <w:rPr>
                <w:sz w:val="28"/>
                <w:szCs w:val="28"/>
              </w:rPr>
              <w:t>15873,3</w:t>
            </w:r>
          </w:p>
        </w:tc>
      </w:tr>
      <w:tr w:rsidR="004A742A" w:rsidRPr="004A742A" w:rsidTr="00307969">
        <w:tc>
          <w:tcPr>
            <w:tcW w:w="1951" w:type="dxa"/>
            <w:shd w:val="clear" w:color="auto" w:fill="auto"/>
          </w:tcPr>
          <w:p w:rsidR="004A742A" w:rsidRPr="004A742A" w:rsidRDefault="004A742A" w:rsidP="00307969">
            <w:pPr>
              <w:rPr>
                <w:sz w:val="28"/>
                <w:szCs w:val="28"/>
              </w:rPr>
            </w:pPr>
            <w:r w:rsidRPr="004A742A">
              <w:rPr>
                <w:sz w:val="28"/>
                <w:szCs w:val="28"/>
              </w:rPr>
              <w:t>Число муниципальных образований Первомайского района, получивших дотации на выравнивание бюджетной обеспеченности</w:t>
            </w:r>
          </w:p>
        </w:tc>
        <w:tc>
          <w:tcPr>
            <w:tcW w:w="1843" w:type="dxa"/>
            <w:shd w:val="clear" w:color="auto" w:fill="auto"/>
          </w:tcPr>
          <w:p w:rsidR="004A742A" w:rsidRPr="004A742A" w:rsidRDefault="004A742A" w:rsidP="00307969">
            <w:pPr>
              <w:rPr>
                <w:sz w:val="28"/>
                <w:szCs w:val="28"/>
              </w:rPr>
            </w:pPr>
            <w:r w:rsidRPr="004A742A">
              <w:rPr>
                <w:sz w:val="28"/>
                <w:szCs w:val="28"/>
              </w:rPr>
              <w:t>единиц</w:t>
            </w:r>
          </w:p>
        </w:tc>
        <w:tc>
          <w:tcPr>
            <w:tcW w:w="992" w:type="dxa"/>
            <w:shd w:val="clear" w:color="auto" w:fill="auto"/>
          </w:tcPr>
          <w:p w:rsidR="004A742A" w:rsidRPr="004A742A" w:rsidRDefault="004A742A" w:rsidP="00307969">
            <w:pPr>
              <w:rPr>
                <w:sz w:val="28"/>
                <w:szCs w:val="28"/>
              </w:rPr>
            </w:pPr>
            <w:r w:rsidRPr="004A742A">
              <w:rPr>
                <w:sz w:val="28"/>
                <w:szCs w:val="28"/>
              </w:rPr>
              <w:t>12</w:t>
            </w:r>
          </w:p>
        </w:tc>
        <w:tc>
          <w:tcPr>
            <w:tcW w:w="851" w:type="dxa"/>
            <w:shd w:val="clear" w:color="auto" w:fill="auto"/>
          </w:tcPr>
          <w:p w:rsidR="004A742A" w:rsidRPr="004A742A" w:rsidRDefault="004A742A" w:rsidP="00307969">
            <w:pPr>
              <w:rPr>
                <w:sz w:val="28"/>
                <w:szCs w:val="28"/>
              </w:rPr>
            </w:pPr>
            <w:r w:rsidRPr="004A742A">
              <w:rPr>
                <w:sz w:val="28"/>
                <w:szCs w:val="28"/>
              </w:rPr>
              <w:t>12</w:t>
            </w:r>
          </w:p>
        </w:tc>
        <w:tc>
          <w:tcPr>
            <w:tcW w:w="850" w:type="dxa"/>
            <w:shd w:val="clear" w:color="auto" w:fill="auto"/>
          </w:tcPr>
          <w:p w:rsidR="004A742A" w:rsidRPr="004A742A" w:rsidRDefault="004A742A" w:rsidP="00307969">
            <w:pPr>
              <w:rPr>
                <w:sz w:val="28"/>
                <w:szCs w:val="28"/>
              </w:rPr>
            </w:pPr>
            <w:r w:rsidRPr="004A742A">
              <w:rPr>
                <w:sz w:val="28"/>
                <w:szCs w:val="28"/>
              </w:rPr>
              <w:t>12</w:t>
            </w:r>
          </w:p>
        </w:tc>
        <w:tc>
          <w:tcPr>
            <w:tcW w:w="851" w:type="dxa"/>
            <w:shd w:val="clear" w:color="auto" w:fill="auto"/>
          </w:tcPr>
          <w:p w:rsidR="004A742A" w:rsidRPr="004A742A" w:rsidRDefault="004A742A" w:rsidP="00307969">
            <w:pPr>
              <w:rPr>
                <w:sz w:val="28"/>
                <w:szCs w:val="28"/>
              </w:rPr>
            </w:pPr>
            <w:r w:rsidRPr="004A742A">
              <w:rPr>
                <w:sz w:val="28"/>
                <w:szCs w:val="28"/>
              </w:rPr>
              <w:t>12</w:t>
            </w:r>
          </w:p>
        </w:tc>
        <w:tc>
          <w:tcPr>
            <w:tcW w:w="992" w:type="dxa"/>
            <w:shd w:val="clear" w:color="auto" w:fill="auto"/>
          </w:tcPr>
          <w:p w:rsidR="004A742A" w:rsidRPr="004A742A" w:rsidRDefault="004A742A" w:rsidP="00307969">
            <w:pPr>
              <w:rPr>
                <w:sz w:val="28"/>
                <w:szCs w:val="28"/>
              </w:rPr>
            </w:pPr>
            <w:r w:rsidRPr="004A742A">
              <w:rPr>
                <w:sz w:val="28"/>
                <w:szCs w:val="28"/>
              </w:rPr>
              <w:t>12</w:t>
            </w:r>
          </w:p>
        </w:tc>
        <w:tc>
          <w:tcPr>
            <w:tcW w:w="850" w:type="dxa"/>
            <w:shd w:val="clear" w:color="auto" w:fill="auto"/>
          </w:tcPr>
          <w:p w:rsidR="004A742A" w:rsidRPr="004A742A" w:rsidRDefault="004A742A" w:rsidP="00307969">
            <w:pPr>
              <w:rPr>
                <w:sz w:val="28"/>
                <w:szCs w:val="28"/>
              </w:rPr>
            </w:pPr>
            <w:r w:rsidRPr="004A742A">
              <w:rPr>
                <w:sz w:val="28"/>
                <w:szCs w:val="28"/>
              </w:rPr>
              <w:t>12</w:t>
            </w:r>
          </w:p>
        </w:tc>
        <w:tc>
          <w:tcPr>
            <w:tcW w:w="993" w:type="dxa"/>
            <w:shd w:val="clear" w:color="auto" w:fill="auto"/>
          </w:tcPr>
          <w:p w:rsidR="004A742A" w:rsidRPr="004A742A" w:rsidRDefault="004A742A" w:rsidP="00307969">
            <w:pPr>
              <w:rPr>
                <w:sz w:val="28"/>
                <w:szCs w:val="28"/>
              </w:rPr>
            </w:pPr>
            <w:r w:rsidRPr="004A742A">
              <w:rPr>
                <w:sz w:val="28"/>
                <w:szCs w:val="28"/>
              </w:rPr>
              <w:t>12</w:t>
            </w:r>
          </w:p>
        </w:tc>
      </w:tr>
      <w:tr w:rsidR="004A742A" w:rsidRPr="004A742A" w:rsidTr="00307969">
        <w:tc>
          <w:tcPr>
            <w:tcW w:w="1951" w:type="dxa"/>
            <w:shd w:val="clear" w:color="auto" w:fill="auto"/>
          </w:tcPr>
          <w:p w:rsidR="004A742A" w:rsidRPr="004A742A" w:rsidRDefault="004A742A" w:rsidP="00307969">
            <w:pPr>
              <w:rPr>
                <w:sz w:val="28"/>
                <w:szCs w:val="28"/>
              </w:rPr>
            </w:pPr>
            <w:r w:rsidRPr="004A742A">
              <w:rPr>
                <w:sz w:val="28"/>
                <w:szCs w:val="28"/>
              </w:rPr>
              <w:t>Число муниципальных образований Первомайского района, получивших дотации на поддержку мер по обеспечению сбалансированности бюджетов</w:t>
            </w:r>
          </w:p>
        </w:tc>
        <w:tc>
          <w:tcPr>
            <w:tcW w:w="1843" w:type="dxa"/>
            <w:shd w:val="clear" w:color="auto" w:fill="auto"/>
          </w:tcPr>
          <w:p w:rsidR="004A742A" w:rsidRPr="004A742A" w:rsidRDefault="004A742A" w:rsidP="00307969">
            <w:pPr>
              <w:rPr>
                <w:sz w:val="28"/>
                <w:szCs w:val="28"/>
              </w:rPr>
            </w:pPr>
            <w:r w:rsidRPr="004A742A">
              <w:rPr>
                <w:sz w:val="28"/>
                <w:szCs w:val="28"/>
              </w:rPr>
              <w:t>единиц</w:t>
            </w:r>
          </w:p>
        </w:tc>
        <w:tc>
          <w:tcPr>
            <w:tcW w:w="992" w:type="dxa"/>
            <w:shd w:val="clear" w:color="auto" w:fill="auto"/>
          </w:tcPr>
          <w:p w:rsidR="004A742A" w:rsidRPr="004A742A" w:rsidRDefault="004A742A" w:rsidP="00307969">
            <w:pPr>
              <w:rPr>
                <w:sz w:val="28"/>
                <w:szCs w:val="28"/>
              </w:rPr>
            </w:pPr>
            <w:r w:rsidRPr="004A742A">
              <w:rPr>
                <w:sz w:val="28"/>
                <w:szCs w:val="28"/>
              </w:rPr>
              <w:t>9</w:t>
            </w:r>
          </w:p>
        </w:tc>
        <w:tc>
          <w:tcPr>
            <w:tcW w:w="851" w:type="dxa"/>
            <w:shd w:val="clear" w:color="auto" w:fill="auto"/>
          </w:tcPr>
          <w:p w:rsidR="004A742A" w:rsidRPr="004A742A" w:rsidRDefault="004A742A" w:rsidP="00307969">
            <w:pPr>
              <w:rPr>
                <w:sz w:val="28"/>
                <w:szCs w:val="28"/>
              </w:rPr>
            </w:pPr>
            <w:r w:rsidRPr="004A742A">
              <w:rPr>
                <w:sz w:val="28"/>
                <w:szCs w:val="28"/>
              </w:rPr>
              <w:t>9</w:t>
            </w:r>
          </w:p>
        </w:tc>
        <w:tc>
          <w:tcPr>
            <w:tcW w:w="850" w:type="dxa"/>
            <w:shd w:val="clear" w:color="auto" w:fill="auto"/>
          </w:tcPr>
          <w:p w:rsidR="004A742A" w:rsidRPr="004A742A" w:rsidRDefault="004A742A" w:rsidP="00307969">
            <w:pPr>
              <w:rPr>
                <w:sz w:val="28"/>
                <w:szCs w:val="28"/>
              </w:rPr>
            </w:pPr>
            <w:r w:rsidRPr="004A742A">
              <w:rPr>
                <w:sz w:val="28"/>
                <w:szCs w:val="28"/>
              </w:rPr>
              <w:t>9</w:t>
            </w:r>
          </w:p>
        </w:tc>
        <w:tc>
          <w:tcPr>
            <w:tcW w:w="851" w:type="dxa"/>
            <w:shd w:val="clear" w:color="auto" w:fill="auto"/>
          </w:tcPr>
          <w:p w:rsidR="004A742A" w:rsidRPr="004A742A" w:rsidRDefault="004A742A" w:rsidP="00307969">
            <w:pPr>
              <w:rPr>
                <w:sz w:val="28"/>
                <w:szCs w:val="28"/>
              </w:rPr>
            </w:pPr>
            <w:r w:rsidRPr="004A742A">
              <w:rPr>
                <w:sz w:val="28"/>
                <w:szCs w:val="28"/>
              </w:rPr>
              <w:t>9</w:t>
            </w:r>
          </w:p>
        </w:tc>
        <w:tc>
          <w:tcPr>
            <w:tcW w:w="992" w:type="dxa"/>
            <w:shd w:val="clear" w:color="auto" w:fill="auto"/>
          </w:tcPr>
          <w:p w:rsidR="004A742A" w:rsidRPr="004A742A" w:rsidRDefault="004A742A" w:rsidP="00307969">
            <w:pPr>
              <w:rPr>
                <w:sz w:val="28"/>
                <w:szCs w:val="28"/>
                <w:highlight w:val="yellow"/>
              </w:rPr>
            </w:pPr>
          </w:p>
        </w:tc>
        <w:tc>
          <w:tcPr>
            <w:tcW w:w="850" w:type="dxa"/>
            <w:shd w:val="clear" w:color="auto" w:fill="auto"/>
          </w:tcPr>
          <w:p w:rsidR="004A742A" w:rsidRPr="004A742A" w:rsidRDefault="004A742A" w:rsidP="00307969">
            <w:pPr>
              <w:rPr>
                <w:sz w:val="28"/>
                <w:szCs w:val="28"/>
                <w:highlight w:val="yellow"/>
              </w:rPr>
            </w:pPr>
          </w:p>
        </w:tc>
        <w:tc>
          <w:tcPr>
            <w:tcW w:w="993" w:type="dxa"/>
            <w:shd w:val="clear" w:color="auto" w:fill="auto"/>
          </w:tcPr>
          <w:p w:rsidR="004A742A" w:rsidRPr="004A742A" w:rsidRDefault="004A742A" w:rsidP="00307969">
            <w:pPr>
              <w:rPr>
                <w:sz w:val="28"/>
                <w:szCs w:val="28"/>
                <w:highlight w:val="yellow"/>
              </w:rPr>
            </w:pPr>
          </w:p>
        </w:tc>
      </w:tr>
    </w:tbl>
    <w:p w:rsidR="004A742A" w:rsidRPr="004A742A" w:rsidRDefault="004A742A" w:rsidP="004A742A">
      <w:pPr>
        <w:jc w:val="both"/>
        <w:rPr>
          <w:sz w:val="28"/>
          <w:szCs w:val="28"/>
        </w:rPr>
      </w:pPr>
    </w:p>
    <w:p w:rsidR="004A742A" w:rsidRPr="004A742A" w:rsidRDefault="004A742A" w:rsidP="004A742A">
      <w:pPr>
        <w:pStyle w:val="1"/>
        <w:jc w:val="center"/>
        <w:rPr>
          <w:b/>
          <w:sz w:val="28"/>
          <w:szCs w:val="28"/>
        </w:rPr>
      </w:pPr>
      <w:bookmarkStart w:id="1" w:name="bookmark2"/>
      <w:r w:rsidRPr="004A742A">
        <w:rPr>
          <w:b/>
          <w:sz w:val="28"/>
          <w:szCs w:val="28"/>
        </w:rPr>
        <w:t>2. Приоритеты муниципальной политики в сфере</w:t>
      </w:r>
      <w:r w:rsidRPr="004A742A">
        <w:rPr>
          <w:b/>
          <w:sz w:val="28"/>
          <w:szCs w:val="28"/>
        </w:rPr>
        <w:br/>
        <w:t>реализации муниципальной программы, цель, задач, сроки и этапы</w:t>
      </w:r>
      <w:bookmarkEnd w:id="1"/>
    </w:p>
    <w:p w:rsidR="004A742A" w:rsidRPr="004A742A" w:rsidRDefault="004A742A" w:rsidP="004A742A">
      <w:pPr>
        <w:pStyle w:val="1"/>
        <w:jc w:val="center"/>
        <w:rPr>
          <w:sz w:val="28"/>
          <w:szCs w:val="28"/>
        </w:rPr>
      </w:pPr>
      <w:bookmarkStart w:id="2" w:name="bookmark3"/>
      <w:r w:rsidRPr="004A742A">
        <w:rPr>
          <w:b/>
          <w:sz w:val="28"/>
          <w:szCs w:val="28"/>
        </w:rPr>
        <w:t>реализации программы</w:t>
      </w:r>
      <w:bookmarkEnd w:id="2"/>
    </w:p>
    <w:p w:rsidR="004A742A" w:rsidRPr="004A742A" w:rsidRDefault="004A742A" w:rsidP="004A742A">
      <w:pPr>
        <w:jc w:val="both"/>
        <w:rPr>
          <w:sz w:val="28"/>
          <w:szCs w:val="28"/>
        </w:rPr>
      </w:pPr>
    </w:p>
    <w:p w:rsidR="004A742A" w:rsidRPr="004A742A" w:rsidRDefault="004A742A" w:rsidP="004A742A">
      <w:pPr>
        <w:ind w:firstLine="900"/>
        <w:jc w:val="both"/>
        <w:rPr>
          <w:sz w:val="28"/>
          <w:szCs w:val="28"/>
        </w:rPr>
      </w:pPr>
      <w:proofErr w:type="gramStart"/>
      <w:r w:rsidRPr="004A742A">
        <w:rPr>
          <w:sz w:val="28"/>
          <w:szCs w:val="28"/>
        </w:rPr>
        <w:t>Приоритеты муниципальной политики в сфере муниципальных</w:t>
      </w:r>
      <w:r w:rsidRPr="004A742A">
        <w:rPr>
          <w:sz w:val="28"/>
          <w:szCs w:val="28"/>
        </w:rPr>
        <w:br/>
        <w:t>финансов на период до 2020 года сформированы с учетом целей и задач,</w:t>
      </w:r>
      <w:r w:rsidRPr="004A742A">
        <w:rPr>
          <w:sz w:val="28"/>
          <w:szCs w:val="28"/>
        </w:rPr>
        <w:br/>
        <w:t>поставленных в следующих документах федерального и регионального</w:t>
      </w:r>
      <w:r w:rsidRPr="004A742A">
        <w:rPr>
          <w:sz w:val="28"/>
          <w:szCs w:val="28"/>
        </w:rPr>
        <w:br/>
        <w:t>уровней:</w:t>
      </w:r>
      <w:proofErr w:type="gramEnd"/>
    </w:p>
    <w:p w:rsidR="004A742A" w:rsidRPr="004A742A" w:rsidRDefault="004A742A" w:rsidP="004A742A">
      <w:pPr>
        <w:ind w:firstLine="900"/>
        <w:jc w:val="both"/>
        <w:rPr>
          <w:sz w:val="28"/>
          <w:szCs w:val="28"/>
        </w:rPr>
      </w:pPr>
      <w:r w:rsidRPr="004A742A">
        <w:rPr>
          <w:sz w:val="28"/>
          <w:szCs w:val="28"/>
        </w:rPr>
        <w:t>Бюджетные послания Президента Российской Федерации о бюджетной политике в соответствующих годах;</w:t>
      </w:r>
    </w:p>
    <w:p w:rsidR="004A742A" w:rsidRPr="004A742A" w:rsidRDefault="004A742A" w:rsidP="004A742A">
      <w:pPr>
        <w:ind w:firstLine="900"/>
        <w:jc w:val="both"/>
        <w:rPr>
          <w:sz w:val="28"/>
          <w:szCs w:val="28"/>
        </w:rPr>
      </w:pPr>
      <w:r w:rsidRPr="004A742A">
        <w:rPr>
          <w:sz w:val="28"/>
          <w:szCs w:val="28"/>
        </w:rPr>
        <w:lastRenderedPageBreak/>
        <w:t>Основные направления бюджетной и налоговой политики,</w:t>
      </w:r>
      <w:r w:rsidRPr="004A742A">
        <w:rPr>
          <w:sz w:val="28"/>
          <w:szCs w:val="28"/>
        </w:rPr>
        <w:br/>
        <w:t>разрабатываемые в составе материалов к проекту Закона области об областном бюджете на очередной финансовый год и плановый период;</w:t>
      </w:r>
    </w:p>
    <w:p w:rsidR="004A742A" w:rsidRPr="004A742A" w:rsidRDefault="004A742A" w:rsidP="004A742A">
      <w:pPr>
        <w:ind w:firstLine="900"/>
        <w:jc w:val="both"/>
        <w:rPr>
          <w:sz w:val="28"/>
          <w:szCs w:val="28"/>
        </w:rPr>
      </w:pPr>
      <w:r w:rsidRPr="004A742A">
        <w:rPr>
          <w:sz w:val="28"/>
          <w:szCs w:val="28"/>
        </w:rPr>
        <w:t>Стратегия социально-экономического развития Тамбовской области на период до 2020 года (Закон Тамбовской области от 29.04.2009 № 512-З);</w:t>
      </w:r>
    </w:p>
    <w:p w:rsidR="004A742A" w:rsidRPr="004A742A" w:rsidRDefault="004A742A" w:rsidP="004A742A">
      <w:pPr>
        <w:ind w:firstLine="900"/>
        <w:jc w:val="both"/>
        <w:rPr>
          <w:sz w:val="28"/>
          <w:szCs w:val="28"/>
        </w:rPr>
      </w:pPr>
      <w:r w:rsidRPr="004A742A">
        <w:rPr>
          <w:sz w:val="28"/>
          <w:szCs w:val="28"/>
        </w:rPr>
        <w:t>Программа повышения эффективности бюджетных расходов</w:t>
      </w:r>
      <w:r w:rsidRPr="004A742A">
        <w:rPr>
          <w:sz w:val="28"/>
          <w:szCs w:val="28"/>
        </w:rPr>
        <w:br/>
        <w:t xml:space="preserve">Первомайского района на 2011-2013 годы. </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Приоритетными направлениями муниципальной политики в сфере финансов станут:</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 xml:space="preserve">эффективное использование бюджетных ресурсов Первомайского района; </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постепенное снижение долговой нагрузки на консолидированный бюджет района;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повышение бюджетной обеспеченности и финансовой самостоятельности бюджетов муниципальных образований района;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совершенствование подходов к предоставлению межбюджетных трансфертов из районного бюджета бюджетам поселений с целью повышения эффективности их предоставления и использования;</w:t>
      </w:r>
    </w:p>
    <w:p w:rsidR="004A742A" w:rsidRPr="004A742A" w:rsidRDefault="004A742A" w:rsidP="004A742A">
      <w:pPr>
        <w:pStyle w:val="11"/>
        <w:shd w:val="clear" w:color="auto" w:fill="auto"/>
        <w:spacing w:line="322" w:lineRule="exact"/>
        <w:ind w:left="20" w:right="20" w:firstLine="720"/>
        <w:rPr>
          <w:rFonts w:ascii="Times New Roman" w:hAnsi="Times New Roman" w:cs="Times New Roman"/>
          <w:sz w:val="28"/>
          <w:szCs w:val="28"/>
        </w:rPr>
      </w:pPr>
      <w:r w:rsidRPr="004A742A">
        <w:rPr>
          <w:rFonts w:ascii="Times New Roman" w:hAnsi="Times New Roman" w:cs="Times New Roman"/>
          <w:sz w:val="28"/>
          <w:szCs w:val="28"/>
        </w:rPr>
        <w:t xml:space="preserve">повышение качества управления муниципальными финансами;  </w:t>
      </w:r>
    </w:p>
    <w:p w:rsidR="004A742A" w:rsidRPr="004A742A" w:rsidRDefault="004A742A" w:rsidP="004A742A">
      <w:pPr>
        <w:pStyle w:val="11"/>
        <w:shd w:val="clear" w:color="auto" w:fill="auto"/>
        <w:spacing w:line="322" w:lineRule="exact"/>
        <w:ind w:left="20" w:right="20" w:firstLine="720"/>
        <w:rPr>
          <w:rFonts w:ascii="Times New Roman" w:hAnsi="Times New Roman" w:cs="Times New Roman"/>
          <w:sz w:val="28"/>
          <w:szCs w:val="28"/>
        </w:rPr>
      </w:pPr>
      <w:r w:rsidRPr="004A742A">
        <w:rPr>
          <w:rFonts w:ascii="Times New Roman" w:hAnsi="Times New Roman" w:cs="Times New Roman"/>
          <w:sz w:val="28"/>
          <w:szCs w:val="28"/>
        </w:rPr>
        <w:t>совершенствование организации и осуществления внутреннего  муниципального финансового контроля;</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применение информационных и телекоммуникационных технологий в сфере управления общественными финансами Первомайского района.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Цель программы - совершенствование бюджетного процесса в Первомайском районе, повышение экономической самостоятельности и устойчивости бюджетной системы Первомайского района, обеспечение долгосрочной сбалансированности бюджетной системы района, повышение качества управления муниципальными финансами района, обеспечение равных условий для устойчивого исполнения расходных обязательств муниципальными образованиями Первомайского района.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 xml:space="preserve">Достижение цели программы </w:t>
      </w:r>
      <w:proofErr w:type="gramStart"/>
      <w:r w:rsidRPr="004A742A">
        <w:rPr>
          <w:rFonts w:ascii="Times New Roman" w:hAnsi="Times New Roman" w:cs="Times New Roman"/>
          <w:sz w:val="28"/>
          <w:szCs w:val="28"/>
        </w:rPr>
        <w:t>будет</w:t>
      </w:r>
      <w:proofErr w:type="gramEnd"/>
      <w:r w:rsidRPr="004A742A">
        <w:rPr>
          <w:rFonts w:ascii="Times New Roman" w:hAnsi="Times New Roman" w:cs="Times New Roman"/>
          <w:sz w:val="28"/>
          <w:szCs w:val="28"/>
        </w:rPr>
        <w:t xml:space="preserve"> обеспечивается путем решения следующих задач:</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обеспечение нормативно-правового регулирования бюджетного процесса в Первомайском районе;</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эффективное управление муниципальным долгом Первомайского района и его оптимизация;</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создание условий для эффективного выполнения полномочий органов местного самоуправления Первомайского района;</w:t>
      </w:r>
    </w:p>
    <w:p w:rsidR="004A742A" w:rsidRPr="004A742A" w:rsidRDefault="004A742A" w:rsidP="004A742A">
      <w:pPr>
        <w:pStyle w:val="11"/>
        <w:shd w:val="clear" w:color="auto" w:fill="auto"/>
        <w:spacing w:line="322" w:lineRule="exact"/>
        <w:ind w:left="20" w:right="20" w:firstLine="689"/>
        <w:jc w:val="both"/>
        <w:rPr>
          <w:rFonts w:ascii="Times New Roman" w:hAnsi="Times New Roman" w:cs="Times New Roman"/>
          <w:sz w:val="28"/>
          <w:szCs w:val="28"/>
        </w:rPr>
      </w:pPr>
      <w:r w:rsidRPr="004A742A">
        <w:rPr>
          <w:rFonts w:ascii="Times New Roman" w:hAnsi="Times New Roman" w:cs="Times New Roman"/>
          <w:sz w:val="28"/>
          <w:szCs w:val="28"/>
        </w:rPr>
        <w:t xml:space="preserve">обеспечение </w:t>
      </w:r>
      <w:proofErr w:type="gramStart"/>
      <w:r w:rsidRPr="004A742A">
        <w:rPr>
          <w:rFonts w:ascii="Times New Roman" w:hAnsi="Times New Roman" w:cs="Times New Roman"/>
          <w:sz w:val="28"/>
          <w:szCs w:val="28"/>
        </w:rPr>
        <w:t>контроля за</w:t>
      </w:r>
      <w:proofErr w:type="gramEnd"/>
      <w:r w:rsidRPr="004A742A">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а также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части имеющихся у администрации района контрольных полномочий;</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lastRenderedPageBreak/>
        <w:t>обеспечение открытости, прозрачности и подотчетности деятельности структурных подразделений администрации района и органов местного самоуправления поселений, создание условий для эффективного использования бюджетных средств и активов публично-правовых образований за счет формирования единого информационного пространства, применения информационных и телекоммуникационных технологий в сфере управления общественными финансами.</w:t>
      </w:r>
    </w:p>
    <w:p w:rsidR="004A742A" w:rsidRPr="004A742A" w:rsidRDefault="004A742A" w:rsidP="004A742A">
      <w:pPr>
        <w:pStyle w:val="11"/>
        <w:shd w:val="clear" w:color="auto" w:fill="auto"/>
        <w:spacing w:line="322" w:lineRule="exact"/>
        <w:ind w:left="20" w:firstLine="700"/>
        <w:jc w:val="both"/>
        <w:rPr>
          <w:rFonts w:ascii="Times New Roman" w:hAnsi="Times New Roman" w:cs="Times New Roman"/>
          <w:sz w:val="28"/>
          <w:szCs w:val="28"/>
        </w:rPr>
      </w:pPr>
      <w:r w:rsidRPr="004A742A">
        <w:rPr>
          <w:rFonts w:ascii="Times New Roman" w:hAnsi="Times New Roman" w:cs="Times New Roman"/>
          <w:sz w:val="28"/>
          <w:szCs w:val="28"/>
        </w:rPr>
        <w:t>Каждой из указанных задач соответствует отдельная подпрограмма.</w:t>
      </w:r>
    </w:p>
    <w:p w:rsidR="004A742A" w:rsidRPr="004A742A" w:rsidRDefault="004A742A" w:rsidP="004A742A">
      <w:pPr>
        <w:pStyle w:val="11"/>
        <w:shd w:val="clear" w:color="auto" w:fill="auto"/>
        <w:spacing w:after="240" w:line="326"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Программа планируется к реализации в 2014-2020 годах без разделения на этапы.</w:t>
      </w:r>
    </w:p>
    <w:p w:rsidR="004A742A" w:rsidRPr="004A742A" w:rsidRDefault="004A742A" w:rsidP="004A742A">
      <w:pPr>
        <w:pStyle w:val="13"/>
        <w:shd w:val="clear" w:color="auto" w:fill="auto"/>
        <w:spacing w:before="0" w:after="244" w:line="326" w:lineRule="exact"/>
        <w:jc w:val="center"/>
        <w:rPr>
          <w:rFonts w:ascii="Times New Roman" w:hAnsi="Times New Roman" w:cs="Times New Roman"/>
          <w:b/>
          <w:sz w:val="28"/>
          <w:szCs w:val="28"/>
        </w:rPr>
      </w:pPr>
      <w:bookmarkStart w:id="3" w:name="bookmark4"/>
      <w:r w:rsidRPr="004A742A">
        <w:rPr>
          <w:rFonts w:ascii="Times New Roman" w:hAnsi="Times New Roman" w:cs="Times New Roman"/>
          <w:b/>
          <w:sz w:val="28"/>
          <w:szCs w:val="28"/>
        </w:rPr>
        <w:t>3. Показатели (индикаторы) достижения цели и решения задач, основные ожидаемые конечные результаты программы</w:t>
      </w:r>
      <w:bookmarkEnd w:id="3"/>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Показатель 1 «Отношение муниципального долга Первомайского района к доходам районного бюджета (без учета безвозмездных поступлений)» характеризует качество управления долговыми обязательствами Первомайского района.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Показатель 2 «Доля устраненных (возмещенных) финансовых нарушений в общем объеме установленных финансовых нарушений, подлежащих такому устранению (возмещению)» характеризует эффективность контрольной работы финансового отдела администрации района.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Показатель 3 «Обеспечение публикации в сети Интернет информации о системе управления муниципальными финансами Первомайского района» характеризует открытость и прозрачность для общества информации о формировании и исполнении районного бюджета.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Набор показателей (индикаторов) реализации программы сформирован таким образом, чтобы обеспечить охват наиболее значимых результатов программы, оптимизацию отчетности и информационных запросов.</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Целевые значения показателей (индикаторов) отражают результаты реализации мероприятий программы.</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 xml:space="preserve">Рисками, которые могут оказать влияние на достижение значений показателей (индикаторов), являются: </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политический фактор (изменение приоритетов муниципальной политики в сфере финансов);</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законодательный фактор (изменения в законодательстве Российской Федерации и Тамбовской области, перераспределение расходных полномочий между органами государственной власти и органами местного самоуправления);</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экономические факторы (темп инфляции, динамика роста цен и тарифов на товары и услуги).</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Перечень и сведения о плановых значениях показателей (индикаторов) программы и подпрограмм, включенных в состав программы (с расшифровкой плановых значений по годам реализации), представлены в приложении № 1 к программе.</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lastRenderedPageBreak/>
        <w:t>По итогам реализации программы ожидается достижение следующих результатов:</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сбалансированность районного бюджета, повышение качества и объективности планирования бюджетных ассигнований;</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переход на формирование программного бюджета (на основе муниципальных программ Первомайского района);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приемлемый и экономически обоснованный объем и структура муниципального долга Первомайского района;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совершенствование системы распределения и перераспределения финансовых ресурсов между уровнями бюджетной системы Первомайского района;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 xml:space="preserve">повышение качества управления муниципальными финансами </w:t>
      </w:r>
      <w:proofErr w:type="gramStart"/>
      <w:r w:rsidRPr="004A742A">
        <w:rPr>
          <w:rFonts w:ascii="Times New Roman" w:hAnsi="Times New Roman" w:cs="Times New Roman"/>
          <w:sz w:val="28"/>
          <w:szCs w:val="28"/>
        </w:rPr>
        <w:t>в</w:t>
      </w:r>
      <w:proofErr w:type="gramEnd"/>
      <w:r w:rsidRPr="004A742A">
        <w:rPr>
          <w:rFonts w:ascii="Times New Roman" w:hAnsi="Times New Roman" w:cs="Times New Roman"/>
          <w:sz w:val="28"/>
          <w:szCs w:val="28"/>
        </w:rPr>
        <w:t xml:space="preserve"> </w:t>
      </w:r>
      <w:proofErr w:type="gramStart"/>
      <w:r w:rsidRPr="004A742A">
        <w:rPr>
          <w:rFonts w:ascii="Times New Roman" w:hAnsi="Times New Roman" w:cs="Times New Roman"/>
          <w:sz w:val="28"/>
          <w:szCs w:val="28"/>
        </w:rPr>
        <w:t>Первомайского</w:t>
      </w:r>
      <w:proofErr w:type="gramEnd"/>
      <w:r w:rsidRPr="004A742A">
        <w:rPr>
          <w:rFonts w:ascii="Times New Roman" w:hAnsi="Times New Roman" w:cs="Times New Roman"/>
          <w:sz w:val="28"/>
          <w:szCs w:val="28"/>
        </w:rPr>
        <w:t xml:space="preserve"> района и сокращение нарушений бюджетного законодательства;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обеспечение эффективной организации внутреннего муниципального финансового контроля;</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обеспечение прозрачности и открытости бюджета.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p>
    <w:p w:rsidR="004A742A" w:rsidRPr="004A742A" w:rsidRDefault="004A742A" w:rsidP="004A742A">
      <w:pPr>
        <w:pStyle w:val="13"/>
        <w:shd w:val="clear" w:color="auto" w:fill="auto"/>
        <w:spacing w:before="0" w:after="0" w:line="250" w:lineRule="exact"/>
        <w:ind w:left="20" w:firstLine="720"/>
        <w:jc w:val="both"/>
        <w:rPr>
          <w:rFonts w:ascii="Times New Roman" w:hAnsi="Times New Roman" w:cs="Times New Roman"/>
          <w:b/>
          <w:sz w:val="28"/>
          <w:szCs w:val="28"/>
        </w:rPr>
      </w:pPr>
      <w:bookmarkStart w:id="4" w:name="bookmark5"/>
      <w:r w:rsidRPr="004A742A">
        <w:rPr>
          <w:rFonts w:ascii="Times New Roman" w:hAnsi="Times New Roman" w:cs="Times New Roman"/>
          <w:b/>
          <w:sz w:val="28"/>
          <w:szCs w:val="28"/>
        </w:rPr>
        <w:t>4. Обобщенная характеристика подпрограмм и мероприятий</w:t>
      </w:r>
      <w:bookmarkEnd w:id="4"/>
    </w:p>
    <w:p w:rsidR="004A742A" w:rsidRPr="004A742A" w:rsidRDefault="004A742A" w:rsidP="004A742A">
      <w:pPr>
        <w:pStyle w:val="13"/>
        <w:shd w:val="clear" w:color="auto" w:fill="auto"/>
        <w:spacing w:before="0" w:after="125" w:line="250" w:lineRule="exact"/>
        <w:ind w:left="3940"/>
        <w:rPr>
          <w:rFonts w:ascii="Times New Roman" w:hAnsi="Times New Roman" w:cs="Times New Roman"/>
          <w:b/>
          <w:sz w:val="28"/>
          <w:szCs w:val="28"/>
        </w:rPr>
      </w:pPr>
      <w:bookmarkStart w:id="5" w:name="bookmark6"/>
      <w:r w:rsidRPr="004A742A">
        <w:rPr>
          <w:rFonts w:ascii="Times New Roman" w:hAnsi="Times New Roman" w:cs="Times New Roman"/>
          <w:b/>
          <w:sz w:val="28"/>
          <w:szCs w:val="28"/>
        </w:rPr>
        <w:t>программы</w:t>
      </w:r>
      <w:bookmarkEnd w:id="5"/>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Основные мероприятия программы сгруппированы по пяти подпрограммам и связаны с реализацией задач программы, на решение которых направлены данные подпрограммы.</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 xml:space="preserve">Подпрограмма 1 «Осуществление бюджетного процесса на территории Первомайского района» направлена на совершенствование бюджетного процесса на территории Первомайского района. </w:t>
      </w:r>
      <w:proofErr w:type="gramStart"/>
      <w:r w:rsidRPr="004A742A">
        <w:rPr>
          <w:rFonts w:ascii="Times New Roman" w:hAnsi="Times New Roman" w:cs="Times New Roman"/>
          <w:sz w:val="28"/>
          <w:szCs w:val="28"/>
        </w:rPr>
        <w:t>Ожидаемыми результатами подпрограммы являются повышение обоснованности, эффективности и прозрачности бюджетных расходов, своевременная разработка и направление в администрацию района проекта решения районного Совета народных депутатов (далее-решение) о районном бюджете на очередной финансовый год и плановый период, увеличение налоговых и неналоговых доходов районного бюджета, качественная организация исполнения районного бюджета, утверждение решением  отчета об исполнении районного бюджета в установленные сроки, повышение эффективности использования</w:t>
      </w:r>
      <w:proofErr w:type="gramEnd"/>
      <w:r w:rsidRPr="004A742A">
        <w:rPr>
          <w:rFonts w:ascii="Times New Roman" w:hAnsi="Times New Roman" w:cs="Times New Roman"/>
          <w:sz w:val="28"/>
          <w:szCs w:val="28"/>
        </w:rPr>
        <w:t xml:space="preserve"> бюджетных средств, отсутствие просроченной кредиторской задолженности районного бюджета.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t>Подпрограмма 2 «Управление муниципальным долгом Первомайского района » направлена на создание условий для эффективного управления муниципальным долгом Первомайского района. Ожидаемыми результатами подпрограммы являются обеспечение сбалансированности районного бюджета путем привлечения кредитов для финансирования дефицита районного бюджета, оптимизация структуры и объема расходов на обслуживание муниципального долга, своевременное и полное обслуживание муниципального долга Первомайского района.</w:t>
      </w:r>
    </w:p>
    <w:p w:rsidR="004A742A" w:rsidRPr="004A742A" w:rsidRDefault="004A742A" w:rsidP="004A742A">
      <w:pPr>
        <w:pStyle w:val="11"/>
        <w:shd w:val="clear" w:color="auto" w:fill="auto"/>
        <w:spacing w:line="322" w:lineRule="exact"/>
        <w:ind w:left="20" w:right="20" w:firstLine="720"/>
        <w:jc w:val="both"/>
        <w:rPr>
          <w:rFonts w:ascii="Times New Roman" w:hAnsi="Times New Roman" w:cs="Times New Roman"/>
          <w:sz w:val="28"/>
          <w:szCs w:val="28"/>
        </w:rPr>
      </w:pPr>
      <w:r w:rsidRPr="004A742A">
        <w:rPr>
          <w:rFonts w:ascii="Times New Roman" w:hAnsi="Times New Roman" w:cs="Times New Roman"/>
          <w:sz w:val="28"/>
          <w:szCs w:val="28"/>
        </w:rPr>
        <w:lastRenderedPageBreak/>
        <w:t>Подпрограмма 3 «Совершенствование межбюджетных отношений с муниципальными образованиями Первомайского района» направлена на перераспределение бюджетных ресурсов для выравнивания доходной части бюджетов муниципальных образований до оптимального уровня бюджетной обеспеченности бюджетов муниципальных образований Первомайского района, обеспечение их сбалансированности. Ожидаемыми результатами подпрограммы являются совершенствование системы распределения и перераспределения финансовых ресурсов между уровнями бюджетной системы Первомайского района, снижение зависимости бюджетов муниципальных образований Первомайского района от межбюджетных трансфертов из районного бюджета и сокращение числа нарушений бюджетного законодательства на муниципальном уровне.</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 xml:space="preserve">Подпрограмма 4 «Организация и осуществление контроля в финансово-бюджетной сфере Первомайского района» направлена на обеспечение </w:t>
      </w:r>
      <w:proofErr w:type="gramStart"/>
      <w:r w:rsidRPr="004A742A">
        <w:rPr>
          <w:rFonts w:ascii="Times New Roman" w:hAnsi="Times New Roman" w:cs="Times New Roman"/>
          <w:sz w:val="28"/>
          <w:szCs w:val="28"/>
        </w:rPr>
        <w:t>контроля за</w:t>
      </w:r>
      <w:proofErr w:type="gramEnd"/>
      <w:r w:rsidRPr="004A742A">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Основным результатом реализации подпрограммы является повышение эффективности использования бюджетных средств и укрепление финансовой дисциплины.</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proofErr w:type="gramStart"/>
      <w:r w:rsidRPr="004A742A">
        <w:rPr>
          <w:rFonts w:ascii="Times New Roman" w:hAnsi="Times New Roman" w:cs="Times New Roman"/>
          <w:sz w:val="28"/>
          <w:szCs w:val="28"/>
        </w:rPr>
        <w:t xml:space="preserve">Подпрограмма 5 «Создание и развитие интегрированной информационной системы управления общественными финансами Первомайского района» направлена на обеспечение открытости, прозрачности и подотчетности деятельности структурных подразделений администрации района, органов местного самоуправления поселений, обеспечение автоматизации и интеграции процессов составления и исполнения бюджетов, обеспечение прозрачности и открытости информации о деятельности публично-правовых образований в сфере управления общественными финансами. </w:t>
      </w:r>
      <w:proofErr w:type="gramEnd"/>
    </w:p>
    <w:p w:rsidR="004A742A" w:rsidRPr="004A742A" w:rsidRDefault="004A742A" w:rsidP="004A742A">
      <w:pPr>
        <w:pStyle w:val="11"/>
        <w:shd w:val="clear" w:color="auto" w:fill="auto"/>
        <w:spacing w:after="297"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Решение задач в рамках программы будет обеспечиваться комплексом мероприятий, подробное описание которых приведено в приложении № 2 к программе.</w:t>
      </w:r>
    </w:p>
    <w:p w:rsidR="004A742A" w:rsidRPr="004A742A" w:rsidRDefault="004A742A" w:rsidP="004A742A">
      <w:pPr>
        <w:pStyle w:val="13"/>
        <w:shd w:val="clear" w:color="auto" w:fill="auto"/>
        <w:spacing w:before="0" w:after="0" w:line="250" w:lineRule="exact"/>
        <w:ind w:left="340"/>
        <w:rPr>
          <w:rFonts w:ascii="Times New Roman" w:hAnsi="Times New Roman" w:cs="Times New Roman"/>
          <w:b/>
          <w:sz w:val="28"/>
          <w:szCs w:val="28"/>
        </w:rPr>
      </w:pPr>
      <w:bookmarkStart w:id="6" w:name="bookmark7"/>
      <w:r w:rsidRPr="004A742A">
        <w:rPr>
          <w:rFonts w:ascii="Times New Roman" w:hAnsi="Times New Roman" w:cs="Times New Roman"/>
          <w:b/>
          <w:sz w:val="28"/>
          <w:szCs w:val="28"/>
        </w:rPr>
        <w:t>5. Прогноз сводных показателей муниципальных заданий в рамках</w:t>
      </w:r>
      <w:bookmarkEnd w:id="6"/>
    </w:p>
    <w:p w:rsidR="004A742A" w:rsidRPr="004A742A" w:rsidRDefault="004A742A" w:rsidP="004A742A">
      <w:pPr>
        <w:pStyle w:val="13"/>
        <w:shd w:val="clear" w:color="auto" w:fill="auto"/>
        <w:spacing w:before="0" w:after="296" w:line="250" w:lineRule="exact"/>
        <w:ind w:left="3140"/>
        <w:rPr>
          <w:rFonts w:ascii="Times New Roman" w:hAnsi="Times New Roman" w:cs="Times New Roman"/>
          <w:b/>
          <w:sz w:val="28"/>
          <w:szCs w:val="28"/>
        </w:rPr>
      </w:pPr>
      <w:bookmarkStart w:id="7" w:name="bookmark8"/>
      <w:r w:rsidRPr="004A742A">
        <w:rPr>
          <w:rFonts w:ascii="Times New Roman" w:hAnsi="Times New Roman" w:cs="Times New Roman"/>
          <w:b/>
          <w:sz w:val="28"/>
          <w:szCs w:val="28"/>
        </w:rPr>
        <w:t>реализации программы</w:t>
      </w:r>
      <w:bookmarkEnd w:id="7"/>
    </w:p>
    <w:p w:rsidR="004A742A" w:rsidRPr="004A742A" w:rsidRDefault="004A742A" w:rsidP="004A742A">
      <w:pPr>
        <w:pStyle w:val="11"/>
        <w:shd w:val="clear" w:color="auto" w:fill="auto"/>
        <w:spacing w:after="301" w:line="326"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Муниципальные задания в рамках реализации программы не формируются.</w:t>
      </w:r>
    </w:p>
    <w:p w:rsidR="004A742A" w:rsidRPr="004A742A" w:rsidRDefault="004A742A" w:rsidP="004A742A">
      <w:pPr>
        <w:pStyle w:val="11"/>
        <w:shd w:val="clear" w:color="auto" w:fill="auto"/>
        <w:spacing w:after="301" w:line="326" w:lineRule="exact"/>
        <w:ind w:left="20" w:right="20" w:firstLine="700"/>
        <w:jc w:val="both"/>
        <w:rPr>
          <w:rFonts w:ascii="Times New Roman" w:hAnsi="Times New Roman" w:cs="Times New Roman"/>
          <w:sz w:val="28"/>
          <w:szCs w:val="28"/>
        </w:rPr>
      </w:pPr>
    </w:p>
    <w:p w:rsidR="004A742A" w:rsidRPr="004A742A" w:rsidRDefault="004A742A" w:rsidP="004A742A">
      <w:pPr>
        <w:pStyle w:val="13"/>
        <w:shd w:val="clear" w:color="auto" w:fill="auto"/>
        <w:spacing w:before="0" w:after="9" w:line="250" w:lineRule="exact"/>
        <w:ind w:left="20" w:firstLine="700"/>
        <w:jc w:val="both"/>
        <w:rPr>
          <w:rFonts w:ascii="Times New Roman" w:hAnsi="Times New Roman" w:cs="Times New Roman"/>
          <w:b/>
          <w:sz w:val="28"/>
          <w:szCs w:val="28"/>
        </w:rPr>
      </w:pPr>
      <w:bookmarkStart w:id="8" w:name="bookmark9"/>
      <w:r w:rsidRPr="004A742A">
        <w:rPr>
          <w:rFonts w:ascii="Times New Roman" w:hAnsi="Times New Roman" w:cs="Times New Roman"/>
          <w:b/>
          <w:sz w:val="28"/>
          <w:szCs w:val="28"/>
        </w:rPr>
        <w:t xml:space="preserve">6. Обоснование объема финансовых ресурсов, необходимых </w:t>
      </w:r>
      <w:proofErr w:type="gramStart"/>
      <w:r w:rsidRPr="004A742A">
        <w:rPr>
          <w:rFonts w:ascii="Times New Roman" w:hAnsi="Times New Roman" w:cs="Times New Roman"/>
          <w:b/>
          <w:sz w:val="28"/>
          <w:szCs w:val="28"/>
        </w:rPr>
        <w:t>для</w:t>
      </w:r>
      <w:bookmarkEnd w:id="8"/>
      <w:proofErr w:type="gramEnd"/>
    </w:p>
    <w:p w:rsidR="004A742A" w:rsidRPr="004A742A" w:rsidRDefault="004A742A" w:rsidP="004A742A">
      <w:pPr>
        <w:pStyle w:val="13"/>
        <w:shd w:val="clear" w:color="auto" w:fill="auto"/>
        <w:spacing w:before="0" w:after="305" w:line="250" w:lineRule="exact"/>
        <w:ind w:left="3140"/>
        <w:rPr>
          <w:rFonts w:ascii="Times New Roman" w:hAnsi="Times New Roman" w:cs="Times New Roman"/>
          <w:b/>
          <w:sz w:val="28"/>
          <w:szCs w:val="28"/>
        </w:rPr>
      </w:pPr>
      <w:bookmarkStart w:id="9" w:name="bookmark10"/>
      <w:r w:rsidRPr="004A742A">
        <w:rPr>
          <w:rFonts w:ascii="Times New Roman" w:hAnsi="Times New Roman" w:cs="Times New Roman"/>
          <w:b/>
          <w:sz w:val="28"/>
          <w:szCs w:val="28"/>
        </w:rPr>
        <w:t>реализации программы</w:t>
      </w:r>
      <w:bookmarkEnd w:id="9"/>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 xml:space="preserve">Финансовые ресурсы, необходимые для реализации программы в 2014 - 2015 годах, определены исходя из объемов ассигнований, предусмотренных </w:t>
      </w:r>
      <w:r w:rsidRPr="004A742A">
        <w:rPr>
          <w:rFonts w:ascii="Times New Roman" w:hAnsi="Times New Roman" w:cs="Times New Roman"/>
          <w:sz w:val="28"/>
          <w:szCs w:val="28"/>
        </w:rPr>
        <w:lastRenderedPageBreak/>
        <w:t>решением от 20.12.2012 №582 «О районном бюджете на 2013 год и плановый период 2014 и 2015 годов» (с изменениями).</w:t>
      </w:r>
    </w:p>
    <w:p w:rsidR="004A742A" w:rsidRPr="004A742A" w:rsidRDefault="004A742A" w:rsidP="004A742A">
      <w:pPr>
        <w:pStyle w:val="11"/>
        <w:shd w:val="clear" w:color="auto" w:fill="auto"/>
        <w:spacing w:line="322" w:lineRule="exact"/>
        <w:ind w:left="20" w:firstLine="831"/>
        <w:jc w:val="both"/>
        <w:rPr>
          <w:rFonts w:ascii="Times New Roman" w:hAnsi="Times New Roman" w:cs="Times New Roman"/>
          <w:sz w:val="28"/>
          <w:szCs w:val="28"/>
        </w:rPr>
      </w:pPr>
      <w:r w:rsidRPr="004A742A">
        <w:rPr>
          <w:rFonts w:ascii="Times New Roman" w:hAnsi="Times New Roman" w:cs="Times New Roman"/>
          <w:sz w:val="28"/>
          <w:szCs w:val="28"/>
        </w:rPr>
        <w:t xml:space="preserve">На 2016 - 2020 годы объемы бюджетных ассигнований рассчитаны исходя из </w:t>
      </w:r>
      <w:proofErr w:type="spellStart"/>
      <w:r w:rsidRPr="004A742A">
        <w:rPr>
          <w:rFonts w:ascii="Times New Roman" w:hAnsi="Times New Roman" w:cs="Times New Roman"/>
          <w:sz w:val="28"/>
          <w:szCs w:val="28"/>
        </w:rPr>
        <w:t>досчета</w:t>
      </w:r>
      <w:proofErr w:type="spellEnd"/>
      <w:r w:rsidRPr="004A742A">
        <w:rPr>
          <w:rFonts w:ascii="Times New Roman" w:hAnsi="Times New Roman" w:cs="Times New Roman"/>
          <w:sz w:val="28"/>
          <w:szCs w:val="28"/>
        </w:rPr>
        <w:t xml:space="preserve"> объемов бюджетных ассигнований на продление обязатель</w:t>
      </w:r>
      <w:proofErr w:type="gramStart"/>
      <w:r w:rsidRPr="004A742A">
        <w:rPr>
          <w:rFonts w:ascii="Times New Roman" w:hAnsi="Times New Roman" w:cs="Times New Roman"/>
          <w:sz w:val="28"/>
          <w:szCs w:val="28"/>
        </w:rPr>
        <w:t>ств дл</w:t>
      </w:r>
      <w:proofErr w:type="gramEnd"/>
      <w:r w:rsidRPr="004A742A">
        <w:rPr>
          <w:rFonts w:ascii="Times New Roman" w:hAnsi="Times New Roman" w:cs="Times New Roman"/>
          <w:sz w:val="28"/>
          <w:szCs w:val="28"/>
        </w:rPr>
        <w:t>ящегося характера.</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Ресурсное обеспечение реализации программы за счет средств районного бюджета приведено в приложении № 3 к программе.</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Финансирование мероприятий программы за счет средств юридических лиц не предусматривается.</w:t>
      </w:r>
    </w:p>
    <w:p w:rsidR="004A742A" w:rsidRPr="004A742A" w:rsidRDefault="004A742A" w:rsidP="004A742A">
      <w:pPr>
        <w:pStyle w:val="13"/>
        <w:shd w:val="clear" w:color="auto" w:fill="auto"/>
        <w:spacing w:before="0" w:after="300" w:line="250" w:lineRule="exact"/>
        <w:ind w:left="2240"/>
        <w:rPr>
          <w:rFonts w:ascii="Times New Roman" w:hAnsi="Times New Roman" w:cs="Times New Roman"/>
          <w:b/>
          <w:sz w:val="28"/>
          <w:szCs w:val="28"/>
        </w:rPr>
      </w:pPr>
      <w:bookmarkStart w:id="10" w:name="bookmark11"/>
    </w:p>
    <w:p w:rsidR="004A742A" w:rsidRPr="004A742A" w:rsidRDefault="004A742A" w:rsidP="004A742A">
      <w:pPr>
        <w:pStyle w:val="13"/>
        <w:shd w:val="clear" w:color="auto" w:fill="auto"/>
        <w:spacing w:before="0" w:after="300" w:line="250" w:lineRule="exact"/>
        <w:ind w:left="2240"/>
        <w:rPr>
          <w:rFonts w:ascii="Times New Roman" w:hAnsi="Times New Roman" w:cs="Times New Roman"/>
          <w:b/>
          <w:sz w:val="28"/>
          <w:szCs w:val="28"/>
        </w:rPr>
      </w:pPr>
      <w:r w:rsidRPr="004A742A">
        <w:rPr>
          <w:rFonts w:ascii="Times New Roman" w:hAnsi="Times New Roman" w:cs="Times New Roman"/>
          <w:b/>
          <w:sz w:val="28"/>
          <w:szCs w:val="28"/>
        </w:rPr>
        <w:t>7. Механизмы реализации программы</w:t>
      </w:r>
      <w:bookmarkEnd w:id="10"/>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Программа предусматривает персональную ответственность исполнителей за реализацию закрепленных за ними мероприятий.</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 xml:space="preserve">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 программы. </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Ответственный исполнитель:</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организует реализацию программы, вносит предложение о внесении изменений в программу и несет ответственность за достижение показателей (индикаторов) программы, а также конечных результатов ее реализации;</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в соответствии с требованиями постановления администрации района от 19.08.2013 № 1104 «Об утверждении Порядка разработки, утверждения и реализации муниципальных программ Первомайского района» представляет в отдел экономики, труда, сферы услуг и защиты прав потребителей администрации района сведения, необходимые для проведения мониторинга и оценки эффективности программы:</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запрашивает у соисполнителей сведения, необходимые для проведения мониторинга и подготовки годового отчета о ходе реализации программы (далее - годовой отчет);</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готовит годовой отчет и представляет его в отдел экономики, труда, сферы услуг и защиты прав потребителей администрации района.</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Соисполнитель:</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осуществляет реализацию мероприятий программы и основных мероприятий, в отношении которых он является соисполнителем, вносит ответственному исполнителю предложения о необходимости внесения изменений в программу;</w:t>
      </w:r>
    </w:p>
    <w:p w:rsidR="004A742A" w:rsidRPr="004A742A" w:rsidRDefault="004A742A" w:rsidP="004A742A">
      <w:pPr>
        <w:pStyle w:val="11"/>
        <w:shd w:val="clear" w:color="auto" w:fill="auto"/>
        <w:spacing w:line="322" w:lineRule="exact"/>
        <w:ind w:left="20" w:firstLine="720"/>
        <w:jc w:val="both"/>
        <w:rPr>
          <w:rFonts w:ascii="Times New Roman" w:hAnsi="Times New Roman" w:cs="Times New Roman"/>
          <w:sz w:val="28"/>
          <w:szCs w:val="28"/>
        </w:rPr>
      </w:pPr>
      <w:r w:rsidRPr="004A742A">
        <w:rPr>
          <w:rFonts w:ascii="Times New Roman" w:hAnsi="Times New Roman" w:cs="Times New Roman"/>
          <w:sz w:val="28"/>
          <w:szCs w:val="28"/>
        </w:rPr>
        <w:t xml:space="preserve">представляет ответственному исполнителю сведения, необходимые для проведения мониторинга (за полугодие - в срок до 25 июля) и подготовки годового отчета, в срок до 01 марта года, следующего </w:t>
      </w:r>
      <w:proofErr w:type="gramStart"/>
      <w:r w:rsidRPr="004A742A">
        <w:rPr>
          <w:rFonts w:ascii="Times New Roman" w:hAnsi="Times New Roman" w:cs="Times New Roman"/>
          <w:sz w:val="28"/>
          <w:szCs w:val="28"/>
        </w:rPr>
        <w:t>за</w:t>
      </w:r>
      <w:proofErr w:type="gramEnd"/>
      <w:r w:rsidRPr="004A742A">
        <w:rPr>
          <w:rFonts w:ascii="Times New Roman" w:hAnsi="Times New Roman" w:cs="Times New Roman"/>
          <w:sz w:val="28"/>
          <w:szCs w:val="28"/>
        </w:rPr>
        <w:t xml:space="preserve"> отчетным;</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представляет ответственному исполнителю информацию, необходимую для подготовки годового отчета.</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lastRenderedPageBreak/>
        <w:t xml:space="preserve">Внесение изменений в программу осуществляется по инициативе ответственного исполнителя либо во исполнение поручений администрации района, в том числе с учетом </w:t>
      </w:r>
      <w:proofErr w:type="gramStart"/>
      <w:r w:rsidRPr="004A742A">
        <w:rPr>
          <w:rFonts w:ascii="Times New Roman" w:hAnsi="Times New Roman" w:cs="Times New Roman"/>
          <w:sz w:val="28"/>
          <w:szCs w:val="28"/>
        </w:rPr>
        <w:t>результатов оценки эффективности реализации программы</w:t>
      </w:r>
      <w:proofErr w:type="gramEnd"/>
      <w:r w:rsidRPr="004A742A">
        <w:rPr>
          <w:rFonts w:ascii="Times New Roman" w:hAnsi="Times New Roman" w:cs="Times New Roman"/>
          <w:sz w:val="28"/>
          <w:szCs w:val="28"/>
        </w:rPr>
        <w:t>.</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Ответственный исполнитель размещает на официальном сайте в информационно-коммуникационной сети «Интернет» информацию о программе, ходе ее реализации, достижении значений показателей (индикаторов) программы, степени выполнения мероприятий программы.</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Приобретение материальных средств, оказание услуг, выполнение работ для муниципальных нужд осуществляется на основании Федерального закона от 05.04.2013 № 44-ФЗ «О контрактной системе в сфере закупок товаров, работ, услуг для обеспечения государственных и муниципальных нужд» (с изменениями от 02.07.2013).</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Исполнители мероприятий несут ответственность за некачественное и несвоевременное их выполнение, нецелевое и нерациональное использование финансовых сре</w:t>
      </w:r>
      <w:proofErr w:type="gramStart"/>
      <w:r w:rsidRPr="004A742A">
        <w:rPr>
          <w:rFonts w:ascii="Times New Roman" w:hAnsi="Times New Roman" w:cs="Times New Roman"/>
          <w:sz w:val="28"/>
          <w:szCs w:val="28"/>
        </w:rPr>
        <w:t>дств в с</w:t>
      </w:r>
      <w:proofErr w:type="gramEnd"/>
      <w:r w:rsidRPr="004A742A">
        <w:rPr>
          <w:rFonts w:ascii="Times New Roman" w:hAnsi="Times New Roman" w:cs="Times New Roman"/>
          <w:sz w:val="28"/>
          <w:szCs w:val="28"/>
        </w:rPr>
        <w:t>оответствии с действующим законодательством.</w:t>
      </w:r>
    </w:p>
    <w:p w:rsidR="004A742A" w:rsidRPr="004A742A" w:rsidRDefault="004A742A" w:rsidP="004A742A">
      <w:pPr>
        <w:pStyle w:val="11"/>
        <w:shd w:val="clear" w:color="auto" w:fill="auto"/>
        <w:spacing w:line="322" w:lineRule="exact"/>
        <w:ind w:left="20" w:right="20" w:firstLine="700"/>
        <w:jc w:val="both"/>
        <w:rPr>
          <w:rFonts w:ascii="Times New Roman" w:hAnsi="Times New Roman" w:cs="Times New Roman"/>
          <w:sz w:val="28"/>
          <w:szCs w:val="28"/>
        </w:rPr>
      </w:pPr>
      <w:r w:rsidRPr="004A742A">
        <w:rPr>
          <w:rFonts w:ascii="Times New Roman" w:hAnsi="Times New Roman" w:cs="Times New Roman"/>
          <w:sz w:val="28"/>
          <w:szCs w:val="28"/>
        </w:rPr>
        <w:t>При реализации подпрограммы «Совершенствование межбюджетных отношений с муниципальными образованиями Первомайского района» предполагается предоставление иных межбюджетных трансфертов поселениям.</w:t>
      </w:r>
    </w:p>
    <w:p w:rsidR="004A742A" w:rsidRPr="004A742A" w:rsidRDefault="004A742A" w:rsidP="004A742A">
      <w:pPr>
        <w:jc w:val="both"/>
        <w:rPr>
          <w:sz w:val="28"/>
          <w:szCs w:val="28"/>
        </w:rPr>
      </w:pPr>
    </w:p>
    <w:p w:rsidR="004A742A" w:rsidRPr="004A742A" w:rsidRDefault="004A742A" w:rsidP="004A742A">
      <w:pPr>
        <w:jc w:val="both"/>
        <w:rPr>
          <w:sz w:val="28"/>
          <w:szCs w:val="28"/>
        </w:rPr>
      </w:pPr>
    </w:p>
    <w:p w:rsidR="004A742A" w:rsidRPr="004A742A" w:rsidRDefault="004A742A" w:rsidP="004A742A">
      <w:pPr>
        <w:jc w:val="both"/>
        <w:rPr>
          <w:sz w:val="28"/>
          <w:szCs w:val="28"/>
        </w:rPr>
      </w:pPr>
    </w:p>
    <w:p w:rsidR="004A742A" w:rsidRDefault="004A742A" w:rsidP="004A742A">
      <w:pPr>
        <w:jc w:val="both"/>
        <w:rPr>
          <w:sz w:val="28"/>
          <w:szCs w:val="28"/>
        </w:rPr>
      </w:pPr>
    </w:p>
    <w:p w:rsidR="004A742A" w:rsidRDefault="004A742A" w:rsidP="004A742A">
      <w:pPr>
        <w:jc w:val="both"/>
        <w:rPr>
          <w:sz w:val="28"/>
          <w:szCs w:val="28"/>
        </w:rPr>
      </w:pPr>
    </w:p>
    <w:p w:rsidR="004A742A" w:rsidRDefault="004A742A" w:rsidP="004A742A">
      <w:pPr>
        <w:jc w:val="both"/>
        <w:rPr>
          <w:sz w:val="28"/>
          <w:szCs w:val="28"/>
        </w:rPr>
      </w:pPr>
    </w:p>
    <w:p w:rsidR="007B60E7" w:rsidRDefault="007B60E7"/>
    <w:sectPr w:rsidR="007B60E7" w:rsidSect="00BA4B6F">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C05" w:rsidRDefault="00F32C05" w:rsidP="006C2202">
      <w:r>
        <w:separator/>
      </w:r>
    </w:p>
  </w:endnote>
  <w:endnote w:type="continuationSeparator" w:id="0">
    <w:p w:rsidR="00F32C05" w:rsidRDefault="00F32C05" w:rsidP="006C2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B6F" w:rsidRDefault="00BA4B6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B6F" w:rsidRDefault="00BA4B6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B6F" w:rsidRDefault="00BA4B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C05" w:rsidRDefault="00F32C05" w:rsidP="006C2202">
      <w:r>
        <w:separator/>
      </w:r>
    </w:p>
  </w:footnote>
  <w:footnote w:type="continuationSeparator" w:id="0">
    <w:p w:rsidR="00F32C05" w:rsidRDefault="00F32C05" w:rsidP="006C2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202" w:rsidRDefault="006C220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87531"/>
      <w:docPartObj>
        <w:docPartGallery w:val="Page Numbers (Top of Page)"/>
        <w:docPartUnique/>
      </w:docPartObj>
    </w:sdtPr>
    <w:sdtEndPr/>
    <w:sdtContent>
      <w:p w:rsidR="00BA4B6F" w:rsidRDefault="00BA4B6F">
        <w:pPr>
          <w:pStyle w:val="a5"/>
          <w:jc w:val="center"/>
        </w:pPr>
        <w:r>
          <w:fldChar w:fldCharType="begin"/>
        </w:r>
        <w:r>
          <w:instrText>PAGE   \* MERGEFORMAT</w:instrText>
        </w:r>
        <w:r>
          <w:fldChar w:fldCharType="separate"/>
        </w:r>
        <w:r w:rsidR="00884501">
          <w:rPr>
            <w:noProof/>
          </w:rPr>
          <w:t>2</w:t>
        </w:r>
        <w:r>
          <w:fldChar w:fldCharType="end"/>
        </w:r>
      </w:p>
    </w:sdtContent>
  </w:sdt>
  <w:p w:rsidR="00BA4B6F" w:rsidRDefault="00BA4B6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B6F" w:rsidRDefault="00BA4B6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45514"/>
    <w:multiLevelType w:val="hybridMultilevel"/>
    <w:tmpl w:val="6E3421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7B93E9F"/>
    <w:multiLevelType w:val="hybridMultilevel"/>
    <w:tmpl w:val="C14651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B505914"/>
    <w:multiLevelType w:val="hybridMultilevel"/>
    <w:tmpl w:val="C6B236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56D"/>
    <w:rsid w:val="001B56EC"/>
    <w:rsid w:val="003D356D"/>
    <w:rsid w:val="004A742A"/>
    <w:rsid w:val="006C2202"/>
    <w:rsid w:val="007B60E7"/>
    <w:rsid w:val="00884501"/>
    <w:rsid w:val="009A0975"/>
    <w:rsid w:val="00BA4B6F"/>
    <w:rsid w:val="00CC6F34"/>
    <w:rsid w:val="00F32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4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742A"/>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742A"/>
    <w:rPr>
      <w:rFonts w:ascii="Times New Roman" w:eastAsia="Times New Roman" w:hAnsi="Times New Roman" w:cs="Times New Roman"/>
      <w:sz w:val="32"/>
      <w:szCs w:val="20"/>
      <w:lang w:eastAsia="ru-RU"/>
    </w:rPr>
  </w:style>
  <w:style w:type="character" w:styleId="a3">
    <w:name w:val="Hyperlink"/>
    <w:rsid w:val="004A742A"/>
    <w:rPr>
      <w:color w:val="0000FF"/>
      <w:u w:val="single"/>
    </w:rPr>
  </w:style>
  <w:style w:type="character" w:customStyle="1" w:styleId="a4">
    <w:name w:val="Основной текст_"/>
    <w:link w:val="11"/>
    <w:rsid w:val="004A742A"/>
    <w:rPr>
      <w:spacing w:val="1"/>
      <w:sz w:val="25"/>
      <w:szCs w:val="25"/>
      <w:shd w:val="clear" w:color="auto" w:fill="FFFFFF"/>
    </w:rPr>
  </w:style>
  <w:style w:type="character" w:customStyle="1" w:styleId="12">
    <w:name w:val="Заголовок №1_"/>
    <w:link w:val="13"/>
    <w:rsid w:val="004A742A"/>
    <w:rPr>
      <w:spacing w:val="1"/>
      <w:sz w:val="25"/>
      <w:szCs w:val="25"/>
      <w:shd w:val="clear" w:color="auto" w:fill="FFFFFF"/>
    </w:rPr>
  </w:style>
  <w:style w:type="paragraph" w:customStyle="1" w:styleId="11">
    <w:name w:val="Основной текст1"/>
    <w:basedOn w:val="a"/>
    <w:link w:val="a4"/>
    <w:rsid w:val="004A742A"/>
    <w:pPr>
      <w:shd w:val="clear" w:color="auto" w:fill="FFFFFF"/>
      <w:spacing w:line="0" w:lineRule="atLeast"/>
    </w:pPr>
    <w:rPr>
      <w:rFonts w:asciiTheme="minorHAnsi" w:eastAsiaTheme="minorHAnsi" w:hAnsiTheme="minorHAnsi" w:cstheme="minorBidi"/>
      <w:spacing w:val="1"/>
      <w:sz w:val="25"/>
      <w:szCs w:val="25"/>
      <w:lang w:eastAsia="en-US"/>
    </w:rPr>
  </w:style>
  <w:style w:type="paragraph" w:customStyle="1" w:styleId="13">
    <w:name w:val="Заголовок №1"/>
    <w:basedOn w:val="a"/>
    <w:link w:val="12"/>
    <w:rsid w:val="004A742A"/>
    <w:pPr>
      <w:shd w:val="clear" w:color="auto" w:fill="FFFFFF"/>
      <w:spacing w:before="660" w:after="120" w:line="0" w:lineRule="atLeast"/>
      <w:outlineLvl w:val="0"/>
    </w:pPr>
    <w:rPr>
      <w:rFonts w:asciiTheme="minorHAnsi" w:eastAsiaTheme="minorHAnsi" w:hAnsiTheme="minorHAnsi" w:cstheme="minorBidi"/>
      <w:spacing w:val="1"/>
      <w:sz w:val="25"/>
      <w:szCs w:val="25"/>
      <w:lang w:eastAsia="en-US"/>
    </w:rPr>
  </w:style>
  <w:style w:type="paragraph" w:styleId="a5">
    <w:name w:val="header"/>
    <w:basedOn w:val="a"/>
    <w:link w:val="a6"/>
    <w:uiPriority w:val="99"/>
    <w:unhideWhenUsed/>
    <w:rsid w:val="006C2202"/>
    <w:pPr>
      <w:tabs>
        <w:tab w:val="center" w:pos="4677"/>
        <w:tab w:val="right" w:pos="9355"/>
      </w:tabs>
    </w:pPr>
  </w:style>
  <w:style w:type="character" w:customStyle="1" w:styleId="a6">
    <w:name w:val="Верхний колонтитул Знак"/>
    <w:basedOn w:val="a0"/>
    <w:link w:val="a5"/>
    <w:uiPriority w:val="99"/>
    <w:rsid w:val="006C220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C2202"/>
    <w:pPr>
      <w:tabs>
        <w:tab w:val="center" w:pos="4677"/>
        <w:tab w:val="right" w:pos="9355"/>
      </w:tabs>
    </w:pPr>
  </w:style>
  <w:style w:type="character" w:customStyle="1" w:styleId="a8">
    <w:name w:val="Нижний колонтитул Знак"/>
    <w:basedOn w:val="a0"/>
    <w:link w:val="a7"/>
    <w:uiPriority w:val="99"/>
    <w:rsid w:val="006C220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4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A742A"/>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A742A"/>
    <w:rPr>
      <w:rFonts w:ascii="Times New Roman" w:eastAsia="Times New Roman" w:hAnsi="Times New Roman" w:cs="Times New Roman"/>
      <w:sz w:val="32"/>
      <w:szCs w:val="20"/>
      <w:lang w:eastAsia="ru-RU"/>
    </w:rPr>
  </w:style>
  <w:style w:type="character" w:styleId="a3">
    <w:name w:val="Hyperlink"/>
    <w:rsid w:val="004A742A"/>
    <w:rPr>
      <w:color w:val="0000FF"/>
      <w:u w:val="single"/>
    </w:rPr>
  </w:style>
  <w:style w:type="character" w:customStyle="1" w:styleId="a4">
    <w:name w:val="Основной текст_"/>
    <w:link w:val="11"/>
    <w:rsid w:val="004A742A"/>
    <w:rPr>
      <w:spacing w:val="1"/>
      <w:sz w:val="25"/>
      <w:szCs w:val="25"/>
      <w:shd w:val="clear" w:color="auto" w:fill="FFFFFF"/>
    </w:rPr>
  </w:style>
  <w:style w:type="character" w:customStyle="1" w:styleId="12">
    <w:name w:val="Заголовок №1_"/>
    <w:link w:val="13"/>
    <w:rsid w:val="004A742A"/>
    <w:rPr>
      <w:spacing w:val="1"/>
      <w:sz w:val="25"/>
      <w:szCs w:val="25"/>
      <w:shd w:val="clear" w:color="auto" w:fill="FFFFFF"/>
    </w:rPr>
  </w:style>
  <w:style w:type="paragraph" w:customStyle="1" w:styleId="11">
    <w:name w:val="Основной текст1"/>
    <w:basedOn w:val="a"/>
    <w:link w:val="a4"/>
    <w:rsid w:val="004A742A"/>
    <w:pPr>
      <w:shd w:val="clear" w:color="auto" w:fill="FFFFFF"/>
      <w:spacing w:line="0" w:lineRule="atLeast"/>
    </w:pPr>
    <w:rPr>
      <w:rFonts w:asciiTheme="minorHAnsi" w:eastAsiaTheme="minorHAnsi" w:hAnsiTheme="minorHAnsi" w:cstheme="minorBidi"/>
      <w:spacing w:val="1"/>
      <w:sz w:val="25"/>
      <w:szCs w:val="25"/>
      <w:lang w:eastAsia="en-US"/>
    </w:rPr>
  </w:style>
  <w:style w:type="paragraph" w:customStyle="1" w:styleId="13">
    <w:name w:val="Заголовок №1"/>
    <w:basedOn w:val="a"/>
    <w:link w:val="12"/>
    <w:rsid w:val="004A742A"/>
    <w:pPr>
      <w:shd w:val="clear" w:color="auto" w:fill="FFFFFF"/>
      <w:spacing w:before="660" w:after="120" w:line="0" w:lineRule="atLeast"/>
      <w:outlineLvl w:val="0"/>
    </w:pPr>
    <w:rPr>
      <w:rFonts w:asciiTheme="minorHAnsi" w:eastAsiaTheme="minorHAnsi" w:hAnsiTheme="minorHAnsi" w:cstheme="minorBidi"/>
      <w:spacing w:val="1"/>
      <w:sz w:val="25"/>
      <w:szCs w:val="25"/>
      <w:lang w:eastAsia="en-US"/>
    </w:rPr>
  </w:style>
  <w:style w:type="paragraph" w:styleId="a5">
    <w:name w:val="header"/>
    <w:basedOn w:val="a"/>
    <w:link w:val="a6"/>
    <w:uiPriority w:val="99"/>
    <w:unhideWhenUsed/>
    <w:rsid w:val="006C2202"/>
    <w:pPr>
      <w:tabs>
        <w:tab w:val="center" w:pos="4677"/>
        <w:tab w:val="right" w:pos="9355"/>
      </w:tabs>
    </w:pPr>
  </w:style>
  <w:style w:type="character" w:customStyle="1" w:styleId="a6">
    <w:name w:val="Верхний колонтитул Знак"/>
    <w:basedOn w:val="a0"/>
    <w:link w:val="a5"/>
    <w:uiPriority w:val="99"/>
    <w:rsid w:val="006C220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C2202"/>
    <w:pPr>
      <w:tabs>
        <w:tab w:val="center" w:pos="4677"/>
        <w:tab w:val="right" w:pos="9355"/>
      </w:tabs>
    </w:pPr>
  </w:style>
  <w:style w:type="character" w:customStyle="1" w:styleId="a8">
    <w:name w:val="Нижний колонтитул Знак"/>
    <w:basedOn w:val="a0"/>
    <w:link w:val="a7"/>
    <w:uiPriority w:val="99"/>
    <w:rsid w:val="006C220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s.gov.ru"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3466</Words>
  <Characters>19761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rf09</dc:creator>
  <cp:keywords/>
  <dc:description/>
  <cp:lastModifiedBy>rf09</cp:lastModifiedBy>
  <cp:revision>6</cp:revision>
  <dcterms:created xsi:type="dcterms:W3CDTF">2013-10-23T07:21:00Z</dcterms:created>
  <dcterms:modified xsi:type="dcterms:W3CDTF">2013-10-23T10:15:00Z</dcterms:modified>
</cp:coreProperties>
</file>